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824F38" w:rsidRPr="00824F38" w14:paraId="6FFBAB73" w14:textId="77777777" w:rsidTr="006E6D5E">
        <w:tc>
          <w:tcPr>
            <w:tcW w:w="4361" w:type="dxa"/>
            <w:hideMark/>
          </w:tcPr>
          <w:p w14:paraId="646D5BF8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5F57ED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63421567" r:id="rId9"/>
              </w:object>
            </w:r>
          </w:p>
        </w:tc>
        <w:tc>
          <w:tcPr>
            <w:tcW w:w="1327" w:type="dxa"/>
          </w:tcPr>
          <w:p w14:paraId="526E1DF2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657FB97C" w14:textId="77777777"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E25D0D" w14:paraId="709C17E8" w14:textId="77777777" w:rsidTr="006E6D5E">
        <w:tc>
          <w:tcPr>
            <w:tcW w:w="4361" w:type="dxa"/>
            <w:hideMark/>
          </w:tcPr>
          <w:p w14:paraId="24ED6014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418B9823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23584B63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14:paraId="0D50D22F" w14:textId="77777777"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14:paraId="5582250C" w14:textId="77777777" w:rsidTr="006E6D5E">
        <w:tc>
          <w:tcPr>
            <w:tcW w:w="4361" w:type="dxa"/>
            <w:hideMark/>
          </w:tcPr>
          <w:p w14:paraId="2F4E2062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633D283D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3C3DA7CB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245AE559" w14:textId="77777777"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4E1D4F90" w14:textId="77777777"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7CD4201D" w14:textId="77777777"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0E0E1CF" w14:textId="77777777" w:rsidR="00AF45E7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</w:p>
    <w:p w14:paraId="7E43A3FA" w14:textId="77777777" w:rsidR="006401CE" w:rsidRPr="006401CE" w:rsidRDefault="00AF45E7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Λονδίνο, </w:t>
      </w:r>
      <w:r w:rsidR="000233E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5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233E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Οκτωβρ</w:t>
      </w:r>
      <w:r w:rsidR="000233E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14:paraId="03F6AFAD" w14:textId="6D0FD176" w:rsidR="006401CE" w:rsidRPr="000A0889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A088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2628</w:t>
      </w:r>
    </w:p>
    <w:p w14:paraId="29BE2B15" w14:textId="77777777"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F87970C" w14:textId="77777777"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6"/>
        <w:gridCol w:w="8036"/>
      </w:tblGrid>
      <w:tr w:rsidR="0041575A" w:rsidRPr="00FB32C8" w14:paraId="3E08EFBE" w14:textId="77777777" w:rsidTr="00FB32C8">
        <w:tc>
          <w:tcPr>
            <w:tcW w:w="1210" w:type="dxa"/>
          </w:tcPr>
          <w:p w14:paraId="0FBAA012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14:paraId="059B9DFF" w14:textId="77777777"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14:paraId="32C58A0B" w14:textId="77777777" w:rsidTr="00FB32C8">
        <w:tc>
          <w:tcPr>
            <w:tcW w:w="1210" w:type="dxa"/>
          </w:tcPr>
          <w:p w14:paraId="77E21706" w14:textId="77777777" w:rsidR="00FB32C8" w:rsidRPr="0041575A" w:rsidRDefault="00FB32C8" w:rsidP="0075780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14:paraId="379A3A90" w14:textId="77777777" w:rsidR="00FB32C8" w:rsidRPr="00FB32C8" w:rsidRDefault="00FB32C8" w:rsidP="0075780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14:paraId="3570AC3F" w14:textId="77777777" w:rsidTr="00FB32C8">
        <w:tc>
          <w:tcPr>
            <w:tcW w:w="1210" w:type="dxa"/>
          </w:tcPr>
          <w:p w14:paraId="3EEA9010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14:paraId="47A58F20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Υπόψη κ. Πρέσβυ</w:t>
            </w:r>
          </w:p>
        </w:tc>
      </w:tr>
    </w:tbl>
    <w:p w14:paraId="3E8CBCC3" w14:textId="77777777" w:rsidR="002A1A73" w:rsidRPr="00AF45E7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14:paraId="38325071" w14:textId="77777777" w:rsidR="00303A85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7D44E374" w14:textId="77777777"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5E4D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Εισαγωγή στη Μεγάλη Βρετανία προϊόντων προέλευσης Ε.Ε. από 1/1/21 στα οποία επιβάλλονται ειδικοί φόροι κατανάλωσης.</w:t>
      </w:r>
    </w:p>
    <w:p w14:paraId="56D6C244" w14:textId="77777777" w:rsidR="00AF45E7" w:rsidRDefault="00AF45E7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14:paraId="07E77E8D" w14:textId="77777777" w:rsidR="00AF45E7" w:rsidRPr="00AF45E7" w:rsidRDefault="00AF45E7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el-GR"/>
        </w:rPr>
      </w:pPr>
    </w:p>
    <w:p w14:paraId="56EEA483" w14:textId="747BF70A" w:rsidR="007A1B07" w:rsidRDefault="0041575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2B74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>1793  17/7/2020</w:t>
      </w:r>
      <w:r w:rsidR="0045578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(μη προς όλους)</w:t>
      </w:r>
    </w:p>
    <w:p w14:paraId="1C2A25C3" w14:textId="77777777" w:rsidR="00B627D2" w:rsidRDefault="002B74F8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</w:p>
    <w:p w14:paraId="17F75A19" w14:textId="77777777" w:rsidR="008427F1" w:rsidRPr="00AF45E7" w:rsidRDefault="008427F1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14:paraId="074823AA" w14:textId="77777777" w:rsidR="00AF45E7" w:rsidRPr="00AF45E7" w:rsidRDefault="00AF45E7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</w:p>
    <w:p w14:paraId="758CD52C" w14:textId="77777777" w:rsidR="001F0B42" w:rsidRP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την 1η Ιανουαρίου 2021, οι εισαγωγές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προϊόντων </w:t>
      </w:r>
      <w:r w:rsidR="00B627D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στη Μεγάλη Βρετανία</w:t>
      </w:r>
      <w:r w:rsidR="00B627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8395C">
        <w:rPr>
          <w:rFonts w:ascii="Times New Roman" w:eastAsia="Times New Roman" w:hAnsi="Times New Roman" w:cs="Times New Roman"/>
          <w:sz w:val="24"/>
          <w:szCs w:val="24"/>
          <w:lang w:val="el-GR"/>
        </w:rPr>
        <w:t>προέλευσης</w:t>
      </w:r>
      <w:r w:rsidR="00B627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Ε.Ε.,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στα οποία επιβάλλονται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ειδικ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οί φόροι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κατανάλωσης</w:t>
      </w:r>
      <w:r w:rsidR="00B627D2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αντιμετωπίζονται όπως οι εισαγωγές από </w:t>
      </w:r>
      <w:r w:rsidR="00847980">
        <w:rPr>
          <w:rFonts w:ascii="Times New Roman" w:eastAsia="Times New Roman" w:hAnsi="Times New Roman" w:cs="Times New Roman"/>
          <w:sz w:val="24"/>
          <w:szCs w:val="24"/>
          <w:lang w:val="el-GR"/>
        </w:rPr>
        <w:t>τις υπόλοιπες χώρες του κόσμου</w:t>
      </w:r>
      <w:r w:rsidR="00ED3A35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1"/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14:paraId="36DADD77" w14:textId="77777777" w:rsidR="001F0B42" w:rsidRP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Ενδέχεται να υπάρχουν δι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αφορετικοί κανόνες σχετικά με τις εν λόγω μεταφορές εμπορευμάτων προς την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μετά τη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 λήξη της μεταβατικής περιόδου. Σε μια τέτοια περίπτωση θα υπάρξουν νεότερες ανακοινώσεις.</w:t>
      </w:r>
    </w:p>
    <w:p w14:paraId="056EE80A" w14:textId="77777777" w:rsidR="001F0B42" w:rsidRPr="00AF45E7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32"/>
          <w:szCs w:val="32"/>
          <w:lang w:val="el-GR"/>
        </w:rPr>
      </w:pPr>
    </w:p>
    <w:p w14:paraId="0AC877E4" w14:textId="77777777" w:rsidR="00412A6D" w:rsidRPr="00412A6D" w:rsidRDefault="00412A6D" w:rsidP="008479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412A6D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Α. Εισαγωγή προϊόντων που υπόκεινται σε ειδικούς φόρους κατανάλωσης</w:t>
      </w:r>
      <w:r w:rsidR="00B969E3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και των οποίων η αποστολή ξεκινά από την 1/1/2021 και μετά</w:t>
      </w:r>
      <w:r w:rsidRPr="00412A6D">
        <w:rPr>
          <w:rFonts w:ascii="Times New Roman" w:eastAsia="Times New Roman" w:hAnsi="Times New Roman"/>
          <w:sz w:val="24"/>
          <w:szCs w:val="24"/>
          <w:u w:val="single"/>
          <w:lang w:val="el-GR"/>
        </w:rPr>
        <w:t>.</w:t>
      </w:r>
    </w:p>
    <w:p w14:paraId="47AC1868" w14:textId="77777777" w:rsidR="00412A6D" w:rsidRDefault="00412A6D" w:rsidP="008479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30311890" w14:textId="740B7E1A" w:rsidR="001F0B42" w:rsidRPr="00847980" w:rsidRDefault="00847980" w:rsidP="008479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1. </w:t>
      </w:r>
      <w:r w:rsidR="005E4D88">
        <w:rPr>
          <w:rFonts w:ascii="Times New Roman" w:eastAsia="Times New Roman" w:hAnsi="Times New Roman"/>
          <w:sz w:val="24"/>
          <w:szCs w:val="24"/>
          <w:lang w:val="el-GR"/>
        </w:rPr>
        <w:t>Για την εισαγωγή</w:t>
      </w:r>
      <w:r w:rsidR="00B627D2">
        <w:rPr>
          <w:rFonts w:ascii="Times New Roman" w:eastAsia="Times New Roman" w:hAnsi="Times New Roman"/>
          <w:sz w:val="24"/>
          <w:szCs w:val="24"/>
          <w:lang w:val="el-GR"/>
        </w:rPr>
        <w:t xml:space="preserve"> των εμπορευμάτων</w:t>
      </w:r>
      <w:r w:rsidRPr="00847980">
        <w:rPr>
          <w:rFonts w:ascii="Times New Roman" w:eastAsia="Times New Roman" w:hAnsi="Times New Roman"/>
          <w:sz w:val="24"/>
          <w:szCs w:val="24"/>
          <w:lang w:val="el-GR"/>
        </w:rPr>
        <w:t xml:space="preserve"> θα πρέπει να </w:t>
      </w:r>
      <w:r w:rsidRPr="00B627D2">
        <w:rPr>
          <w:rFonts w:ascii="Times New Roman" w:eastAsia="Times New Roman" w:hAnsi="Times New Roman"/>
          <w:sz w:val="24"/>
          <w:szCs w:val="24"/>
          <w:lang w:val="el-GR"/>
        </w:rPr>
        <w:t xml:space="preserve">υποβάλλεται </w:t>
      </w:r>
      <w:r w:rsidRPr="00B969E3">
        <w:rPr>
          <w:rFonts w:ascii="Times New Roman" w:eastAsia="Times New Roman" w:hAnsi="Times New Roman"/>
          <w:sz w:val="24"/>
          <w:szCs w:val="24"/>
          <w:lang w:val="el-GR"/>
        </w:rPr>
        <w:t xml:space="preserve">συμπληρωμένη </w:t>
      </w:r>
      <w:r w:rsidRPr="006D4F72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τελωνειακή διασάφηση</w:t>
      </w:r>
      <w:r w:rsidRPr="00847980">
        <w:rPr>
          <w:rFonts w:ascii="Times New Roman" w:eastAsia="Times New Roman" w:hAnsi="Times New Roman"/>
          <w:sz w:val="24"/>
          <w:szCs w:val="24"/>
          <w:lang w:val="el-GR"/>
        </w:rPr>
        <w:t xml:space="preserve">. </w:t>
      </w:r>
      <w:r w:rsidR="00B224CC">
        <w:rPr>
          <w:rFonts w:ascii="Times New Roman" w:eastAsia="Times New Roman" w:hAnsi="Times New Roman"/>
          <w:sz w:val="24"/>
          <w:szCs w:val="24"/>
          <w:lang w:val="el-GR"/>
        </w:rPr>
        <w:t>Η</w:t>
      </w:r>
      <w:r w:rsidR="007D45CE">
        <w:rPr>
          <w:rFonts w:ascii="Times New Roman" w:eastAsia="Times New Roman" w:hAnsi="Times New Roman"/>
          <w:sz w:val="24"/>
          <w:szCs w:val="24"/>
          <w:lang w:val="el-GR"/>
        </w:rPr>
        <w:t xml:space="preserve"> πλειοψηφία των διασαφήσεων υποβάλλονται ηλεκτρονικά μέσω του συστήματος Τελωνειακής Διαχείρισης Εισαγωγών και Εξαγωγών Φορτίων-Ναύλων (Customs Handling of Import and Export Fre</w:t>
      </w:r>
      <w:r w:rsidR="006D4F72">
        <w:rPr>
          <w:rFonts w:ascii="Times New Roman" w:eastAsia="Times New Roman" w:hAnsi="Times New Roman"/>
          <w:sz w:val="24"/>
          <w:szCs w:val="24"/>
          <w:lang w:val="en-GB"/>
        </w:rPr>
        <w:t>i</w:t>
      </w:r>
      <w:r w:rsidR="007D45CE">
        <w:rPr>
          <w:rFonts w:ascii="Times New Roman" w:eastAsia="Times New Roman" w:hAnsi="Times New Roman"/>
          <w:sz w:val="24"/>
          <w:szCs w:val="24"/>
          <w:lang w:val="el-GR"/>
        </w:rPr>
        <w:t xml:space="preserve">ght – CHIEF </w:t>
      </w:r>
      <w:r w:rsidR="007D45CE" w:rsidRPr="007D45CE">
        <w:rPr>
          <w:rFonts w:ascii="Times New Roman" w:eastAsia="Times New Roman" w:hAnsi="Times New Roman"/>
          <w:sz w:val="24"/>
          <w:szCs w:val="24"/>
          <w:lang w:val="el-GR"/>
        </w:rPr>
        <w:t xml:space="preserve">– </w:t>
      </w:r>
      <w:r w:rsidR="007D45CE">
        <w:rPr>
          <w:rFonts w:ascii="Times New Roman" w:eastAsia="Times New Roman" w:hAnsi="Times New Roman"/>
          <w:sz w:val="24"/>
          <w:szCs w:val="24"/>
          <w:lang w:val="en-GB"/>
        </w:rPr>
        <w:t>system</w:t>
      </w:r>
      <w:r w:rsidR="007D45CE">
        <w:rPr>
          <w:rStyle w:val="FootnoteReference"/>
          <w:rFonts w:ascii="Times New Roman" w:eastAsia="Times New Roman" w:hAnsi="Times New Roman"/>
          <w:sz w:val="24"/>
          <w:szCs w:val="24"/>
          <w:lang w:val="en-GB"/>
        </w:rPr>
        <w:footnoteReference w:id="2"/>
      </w:r>
      <w:r w:rsidR="007D45CE" w:rsidRPr="007D45CE">
        <w:rPr>
          <w:rFonts w:ascii="Times New Roman" w:eastAsia="Times New Roman" w:hAnsi="Times New Roman"/>
          <w:sz w:val="24"/>
          <w:szCs w:val="24"/>
          <w:lang w:val="el-GR"/>
        </w:rPr>
        <w:t>). Η</w:t>
      </w:r>
      <w:r w:rsidR="007D45CE">
        <w:rPr>
          <w:rFonts w:ascii="Times New Roman" w:eastAsia="Times New Roman" w:hAnsi="Times New Roman"/>
          <w:sz w:val="24"/>
          <w:szCs w:val="24"/>
          <w:lang w:val="el-GR"/>
        </w:rPr>
        <w:t xml:space="preserve"> διαδικασία μπορεί να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BE36DA" w:rsidRPr="00BE36DA">
        <w:rPr>
          <w:rFonts w:ascii="Times New Roman" w:eastAsia="Times New Roman" w:hAnsi="Times New Roman"/>
          <w:sz w:val="24"/>
          <w:szCs w:val="24"/>
          <w:lang w:val="el-GR"/>
        </w:rPr>
        <w:t>γ</w:t>
      </w:r>
      <w:r w:rsidR="00BE36DA">
        <w:rPr>
          <w:rFonts w:ascii="Times New Roman" w:eastAsia="Times New Roman" w:hAnsi="Times New Roman"/>
          <w:sz w:val="24"/>
          <w:szCs w:val="24"/>
          <w:lang w:val="el-GR"/>
        </w:rPr>
        <w:t>ίνει από τον ίδιο τον εισαγωγέα</w:t>
      </w:r>
      <w:r w:rsidR="00B224CC">
        <w:rPr>
          <w:rFonts w:ascii="Times New Roman" w:eastAsia="Times New Roman" w:hAnsi="Times New Roman"/>
          <w:sz w:val="24"/>
          <w:szCs w:val="24"/>
          <w:lang w:val="el-GR"/>
        </w:rPr>
        <w:t>,</w:t>
      </w:r>
      <w:r w:rsidR="00BE36DA">
        <w:rPr>
          <w:rFonts w:ascii="Times New Roman" w:eastAsia="Times New Roman" w:hAnsi="Times New Roman"/>
          <w:sz w:val="24"/>
          <w:szCs w:val="24"/>
          <w:lang w:val="el-GR"/>
        </w:rPr>
        <w:t xml:space="preserve"> ο οποίος έχει πρόσβαση στο σύστημα</w:t>
      </w:r>
      <w:r w:rsidR="00BE36DA">
        <w:rPr>
          <w:rStyle w:val="FootnoteReference"/>
          <w:rFonts w:ascii="Times New Roman" w:eastAsia="Times New Roman" w:hAnsi="Times New Roman"/>
          <w:sz w:val="24"/>
          <w:szCs w:val="24"/>
          <w:lang w:val="el-GR"/>
        </w:rPr>
        <w:footnoteReference w:id="3"/>
      </w:r>
      <w:r w:rsidR="00BE36DA">
        <w:rPr>
          <w:rFonts w:ascii="Times New Roman" w:eastAsia="Times New Roman" w:hAnsi="Times New Roman"/>
          <w:sz w:val="24"/>
          <w:szCs w:val="24"/>
          <w:lang w:val="el-GR"/>
        </w:rPr>
        <w:t xml:space="preserve"> ή από κάποιον</w:t>
      </w:r>
      <w:r w:rsidR="00992A51">
        <w:rPr>
          <w:rFonts w:ascii="Times New Roman" w:eastAsia="Times New Roman" w:hAnsi="Times New Roman"/>
          <w:sz w:val="24"/>
          <w:szCs w:val="24"/>
          <w:lang w:val="el-GR"/>
        </w:rPr>
        <w:t xml:space="preserve"> αντιπρόσωπό του</w:t>
      </w:r>
      <w:r w:rsidR="00D8705D">
        <w:rPr>
          <w:rFonts w:ascii="Times New Roman" w:eastAsia="Times New Roman" w:hAnsi="Times New Roman"/>
          <w:sz w:val="24"/>
          <w:szCs w:val="24"/>
          <w:lang w:val="el-GR"/>
        </w:rPr>
        <w:t>,</w:t>
      </w:r>
      <w:r w:rsidR="00992A51">
        <w:rPr>
          <w:rFonts w:ascii="Times New Roman" w:eastAsia="Times New Roman" w:hAnsi="Times New Roman"/>
          <w:sz w:val="24"/>
          <w:szCs w:val="24"/>
          <w:lang w:val="el-GR"/>
        </w:rPr>
        <w:t xml:space="preserve"> συνήθως εκτελωνιστή</w:t>
      </w:r>
      <w:r w:rsidR="00B224CC">
        <w:rPr>
          <w:rFonts w:ascii="Times New Roman" w:eastAsia="Times New Roman" w:hAnsi="Times New Roman"/>
          <w:sz w:val="24"/>
          <w:szCs w:val="24"/>
          <w:lang w:val="el-GR"/>
        </w:rPr>
        <w:t>. Σ</w:t>
      </w:r>
      <w:r w:rsidR="00992A51">
        <w:rPr>
          <w:rFonts w:ascii="Times New Roman" w:eastAsia="Times New Roman" w:hAnsi="Times New Roman"/>
          <w:sz w:val="24"/>
          <w:szCs w:val="24"/>
          <w:lang w:val="el-GR"/>
        </w:rPr>
        <w:t xml:space="preserve">τη συνέχεια </w:t>
      </w:r>
      <w:r w:rsidR="001F0B42" w:rsidRPr="00847980">
        <w:rPr>
          <w:rFonts w:ascii="Times New Roman" w:eastAsia="Times New Roman" w:hAnsi="Times New Roman"/>
          <w:sz w:val="24"/>
          <w:szCs w:val="24"/>
          <w:lang w:val="el-GR"/>
        </w:rPr>
        <w:t xml:space="preserve">όταν </w:t>
      </w:r>
      <w:r w:rsidR="00992A51">
        <w:rPr>
          <w:rFonts w:ascii="Times New Roman" w:eastAsia="Times New Roman" w:hAnsi="Times New Roman"/>
          <w:sz w:val="24"/>
          <w:szCs w:val="24"/>
          <w:lang w:val="el-GR"/>
        </w:rPr>
        <w:t xml:space="preserve">τα εμπορεύματα </w:t>
      </w:r>
      <w:r w:rsidR="001F0B42" w:rsidRPr="00847980">
        <w:rPr>
          <w:rFonts w:ascii="Times New Roman" w:eastAsia="Times New Roman" w:hAnsi="Times New Roman"/>
          <w:sz w:val="24"/>
          <w:szCs w:val="24"/>
          <w:lang w:val="el-GR"/>
        </w:rPr>
        <w:t xml:space="preserve">φτάσουν στο </w:t>
      </w:r>
      <w:r w:rsidR="00992A51">
        <w:rPr>
          <w:rFonts w:ascii="Times New Roman" w:eastAsia="Times New Roman" w:hAnsi="Times New Roman"/>
          <w:sz w:val="24"/>
          <w:szCs w:val="24"/>
          <w:lang w:val="el-GR"/>
        </w:rPr>
        <w:t xml:space="preserve">σημείο εισόδου στη </w:t>
      </w:r>
      <w:r w:rsidR="001F0B42" w:rsidRPr="00847980">
        <w:rPr>
          <w:rFonts w:ascii="Times New Roman" w:eastAsia="Times New Roman" w:hAnsi="Times New Roman"/>
          <w:sz w:val="24"/>
          <w:szCs w:val="24"/>
          <w:lang w:val="el-GR"/>
        </w:rPr>
        <w:t>Μεγάλη Βρετανία</w:t>
      </w:r>
      <w:r w:rsidR="00B224CC">
        <w:rPr>
          <w:rFonts w:ascii="Times New Roman" w:eastAsia="Times New Roman" w:hAnsi="Times New Roman"/>
          <w:sz w:val="24"/>
          <w:szCs w:val="24"/>
          <w:lang w:val="el-GR"/>
        </w:rPr>
        <w:t>, τηρούνται οι σχετικές τελωνειακές διαδικασίες</w:t>
      </w:r>
      <w:r w:rsidR="001F0B42" w:rsidRPr="00847980">
        <w:rPr>
          <w:rFonts w:ascii="Times New Roman" w:eastAsia="Times New Roman" w:hAnsi="Times New Roman"/>
          <w:sz w:val="24"/>
          <w:szCs w:val="24"/>
          <w:lang w:val="el-GR"/>
        </w:rPr>
        <w:t>.</w:t>
      </w:r>
    </w:p>
    <w:p w14:paraId="66880A6D" w14:textId="77777777" w:rsidR="001F0B42" w:rsidRP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C04E7B2" w14:textId="77777777" w:rsidR="001F0B42" w:rsidRPr="001F0B42" w:rsidRDefault="009627B6" w:rsidP="006D0E4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2.  Ο εισαγωγέας μπορεί να κάνει χρήση </w:t>
      </w:r>
      <w:r w:rsidR="001F0B42" w:rsidRPr="00B969E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απλοποιημέν</w:t>
      </w:r>
      <w:r w:rsidRPr="00B969E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ης</w:t>
      </w:r>
      <w:r w:rsidR="001F0B42" w:rsidRPr="00B969E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διαδικασί</w:t>
      </w:r>
      <w:r w:rsidRPr="00B969E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ας</w:t>
      </w:r>
      <w:r w:rsidR="001F0B42" w:rsidRPr="00B969E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τελωνειακ</w:t>
      </w:r>
      <w:r w:rsidR="006D4F72" w:rsidRPr="00B969E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ής διασάφησης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="006D4F72">
        <w:rPr>
          <w:rFonts w:ascii="Times New Roman" w:eastAsia="Times New Roman" w:hAnsi="Times New Roman" w:cs="Times New Roman"/>
          <w:sz w:val="24"/>
          <w:szCs w:val="24"/>
          <w:lang w:val="el-GR"/>
        </w:rPr>
        <w:t>Customs Freight Simplified Procedures - CFSP</w:t>
      </w:r>
      <w:r w:rsidR="005E4D88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4"/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5E4D88" w:rsidRPr="005E4D88">
        <w:rPr>
          <w:rFonts w:ascii="Times New Roman" w:eastAsia="Times New Roman" w:hAnsi="Times New Roman" w:cs="Times New Roman"/>
          <w:sz w:val="24"/>
          <w:szCs w:val="24"/>
          <w:lang w:val="el-GR"/>
        </w:rPr>
        <w:t>, δηλαδ</w:t>
      </w:r>
      <w:r w:rsidR="005E4D8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χωρίς να κάνει την ως άνω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πλήρη τελωνειακή διασάφηση εκ των προτέρων.</w:t>
      </w:r>
    </w:p>
    <w:p w14:paraId="333940F3" w14:textId="77777777" w:rsidR="00B627D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</w:t>
      </w:r>
      <w:r w:rsidR="005E4D8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υποβολή απλοποιημένης διαδικασίας </w:t>
      </w:r>
      <w:r w:rsidR="00B627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="00B627D2">
        <w:rPr>
          <w:rFonts w:ascii="Times New Roman" w:eastAsia="Times New Roman" w:hAnsi="Times New Roman" w:cs="Times New Roman"/>
          <w:sz w:val="24"/>
          <w:szCs w:val="24"/>
          <w:lang w:val="el-GR"/>
        </w:rPr>
        <w:t>ακολουθείται:</w:t>
      </w:r>
    </w:p>
    <w:p w14:paraId="367D8757" w14:textId="77777777" w:rsidR="00B627D2" w:rsidRDefault="00B627D2" w:rsidP="00B627D2">
      <w:pPr>
        <w:pStyle w:val="ListParagraph"/>
        <w:numPr>
          <w:ilvl w:val="0"/>
          <w:numId w:val="18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B627D2">
        <w:rPr>
          <w:rFonts w:ascii="Times New Roman" w:eastAsia="Times New Roman" w:hAnsi="Times New Roman"/>
          <w:sz w:val="24"/>
          <w:szCs w:val="24"/>
          <w:lang w:val="el-GR"/>
        </w:rPr>
        <w:t xml:space="preserve">Η </w:t>
      </w:r>
      <w:r>
        <w:rPr>
          <w:rFonts w:ascii="Times New Roman" w:eastAsia="Times New Roman" w:hAnsi="Times New Roman"/>
          <w:sz w:val="24"/>
          <w:szCs w:val="24"/>
          <w:lang w:val="el-GR"/>
        </w:rPr>
        <w:t>διαδικασία ελεγχόμενων αγαθών</w:t>
      </w:r>
      <w:r w:rsidR="00F52838" w:rsidRPr="00F52838">
        <w:rPr>
          <w:rFonts w:ascii="Times New Roman" w:eastAsia="Times New Roman" w:hAnsi="Times New Roman"/>
          <w:sz w:val="24"/>
          <w:szCs w:val="24"/>
          <w:lang w:val="el-GR"/>
        </w:rPr>
        <w:t xml:space="preserve">, </w:t>
      </w:r>
      <w:r w:rsidR="00105BD1">
        <w:rPr>
          <w:rFonts w:ascii="Times New Roman" w:eastAsia="Times New Roman" w:hAnsi="Times New Roman"/>
          <w:sz w:val="24"/>
          <w:szCs w:val="24"/>
          <w:lang w:val="el-GR"/>
        </w:rPr>
        <w:t xml:space="preserve">δηλαδή </w:t>
      </w:r>
      <w:r w:rsidR="00F52838">
        <w:rPr>
          <w:rFonts w:ascii="Times New Roman" w:eastAsia="Times New Roman" w:hAnsi="Times New Roman"/>
          <w:sz w:val="24"/>
          <w:szCs w:val="24"/>
          <w:lang w:val="el-GR"/>
        </w:rPr>
        <w:t>να δηλώνεται ότι τα αγαθά είναι ελεγχόμενα</w:t>
      </w:r>
      <w:r w:rsidR="00105BD1">
        <w:rPr>
          <w:rStyle w:val="FootnoteReference"/>
          <w:rFonts w:ascii="Times New Roman" w:eastAsia="Times New Roman" w:hAnsi="Times New Roman"/>
          <w:sz w:val="24"/>
          <w:szCs w:val="24"/>
          <w:lang w:val="el-GR"/>
        </w:rPr>
        <w:footnoteReference w:id="5"/>
      </w:r>
      <w:r w:rsidR="00F52838">
        <w:rPr>
          <w:rFonts w:ascii="Times New Roman" w:eastAsia="Times New Roman" w:hAnsi="Times New Roman"/>
          <w:sz w:val="24"/>
          <w:szCs w:val="24"/>
          <w:lang w:val="el-GR"/>
        </w:rPr>
        <w:t xml:space="preserve">. </w:t>
      </w:r>
      <w:r w:rsidR="00105BD1">
        <w:rPr>
          <w:rFonts w:ascii="Times New Roman" w:eastAsia="Times New Roman" w:hAnsi="Times New Roman"/>
          <w:sz w:val="24"/>
          <w:szCs w:val="24"/>
          <w:lang w:val="el-GR"/>
        </w:rPr>
        <w:t>Για  να τεθούν σε ελεύθερη κυκλοφορία από το τελωνείο χρειάζεται η προσκόμιση της σχετικής άδειας ή πιστοποιητικού.</w:t>
      </w:r>
    </w:p>
    <w:p w14:paraId="08BDDF03" w14:textId="77777777" w:rsidR="00B627D2" w:rsidRPr="00B627D2" w:rsidRDefault="00B627D2" w:rsidP="00B627D2">
      <w:pPr>
        <w:pStyle w:val="ListParagraph"/>
        <w:numPr>
          <w:ilvl w:val="0"/>
          <w:numId w:val="18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B627D2">
        <w:rPr>
          <w:rFonts w:ascii="Times New Roman" w:hAnsi="Times New Roman"/>
          <w:sz w:val="24"/>
          <w:szCs w:val="24"/>
          <w:lang w:val="el-GR"/>
        </w:rPr>
        <w:t xml:space="preserve">Να </w:t>
      </w:r>
      <w:r>
        <w:rPr>
          <w:rFonts w:ascii="Times New Roman" w:hAnsi="Times New Roman"/>
          <w:sz w:val="24"/>
          <w:szCs w:val="24"/>
          <w:lang w:val="el-GR"/>
        </w:rPr>
        <w:t xml:space="preserve">έχει </w:t>
      </w:r>
      <w:r w:rsidR="00F52838">
        <w:rPr>
          <w:rFonts w:ascii="Times New Roman" w:hAnsi="Times New Roman"/>
          <w:sz w:val="24"/>
          <w:szCs w:val="24"/>
          <w:lang w:val="el-GR"/>
        </w:rPr>
        <w:t xml:space="preserve">ολοκληρωθεί η διαδικασία </w:t>
      </w:r>
      <w:r w:rsidRPr="00B627D2">
        <w:rPr>
          <w:rFonts w:ascii="Times New Roman" w:hAnsi="Times New Roman"/>
          <w:sz w:val="24"/>
          <w:szCs w:val="24"/>
          <w:lang w:val="el-GR"/>
        </w:rPr>
        <w:t xml:space="preserve">απόκτησης λογαριασμού αναστολής πληρωμής </w:t>
      </w:r>
      <w:r w:rsidR="00F52838">
        <w:rPr>
          <w:rFonts w:ascii="Times New Roman" w:hAnsi="Times New Roman"/>
          <w:sz w:val="24"/>
          <w:szCs w:val="24"/>
          <w:lang w:val="el-GR"/>
        </w:rPr>
        <w:t xml:space="preserve">ειδικών φόρων κατανάλωσης και </w:t>
      </w:r>
      <w:r w:rsidRPr="00B627D2">
        <w:rPr>
          <w:rFonts w:ascii="Times New Roman" w:hAnsi="Times New Roman"/>
          <w:sz w:val="24"/>
          <w:szCs w:val="24"/>
          <w:lang w:val="el-GR"/>
        </w:rPr>
        <w:t>δασμών</w:t>
      </w:r>
      <w:r w:rsidR="00F52838">
        <w:rPr>
          <w:rStyle w:val="FootnoteReference"/>
          <w:rFonts w:ascii="Times New Roman" w:hAnsi="Times New Roman"/>
          <w:sz w:val="24"/>
          <w:szCs w:val="24"/>
          <w:lang w:val="el-GR"/>
        </w:rPr>
        <w:footnoteReference w:id="6"/>
      </w:r>
    </w:p>
    <w:p w14:paraId="772137B9" w14:textId="77777777" w:rsidR="001F0B42" w:rsidRP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063B8E8" w14:textId="77777777" w:rsidR="00412A6D" w:rsidRPr="00412A6D" w:rsidRDefault="001F0B42" w:rsidP="00412A6D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1η Ιανουαρίου 2021, δεν θα μπορεί</w:t>
      </w:r>
      <w:r w:rsidR="006772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εισαγωγέας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να χρησιμοποι</w:t>
      </w:r>
      <w:r w:rsidR="006772B6">
        <w:rPr>
          <w:rFonts w:ascii="Times New Roman" w:eastAsia="Times New Roman" w:hAnsi="Times New Roman" w:cs="Times New Roman"/>
          <w:sz w:val="24"/>
          <w:szCs w:val="24"/>
          <w:lang w:val="el-GR"/>
        </w:rPr>
        <w:t>εί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14:paraId="1CB96A22" w14:textId="77777777" w:rsidR="00412A6D" w:rsidRPr="00412A6D" w:rsidRDefault="006772B6" w:rsidP="00412A6D">
      <w:pPr>
        <w:pStyle w:val="ListParagraph"/>
        <w:numPr>
          <w:ilvl w:val="0"/>
          <w:numId w:val="18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</w:rPr>
      </w:pPr>
      <w:r w:rsidRPr="00412A6D">
        <w:rPr>
          <w:rFonts w:ascii="Times New Roman" w:eastAsia="Times New Roman" w:hAnsi="Times New Roman"/>
          <w:sz w:val="24"/>
          <w:szCs w:val="24"/>
          <w:lang w:val="el-GR"/>
        </w:rPr>
        <w:t>το</w:t>
      </w:r>
      <w:r w:rsidR="001F0B42" w:rsidRPr="00412A6D">
        <w:rPr>
          <w:rFonts w:ascii="Times New Roman" w:eastAsia="Times New Roman" w:hAnsi="Times New Roman"/>
          <w:sz w:val="24"/>
          <w:szCs w:val="24"/>
        </w:rPr>
        <w:t xml:space="preserve"> </w:t>
      </w:r>
      <w:r w:rsidR="001F0B42" w:rsidRPr="00412A6D">
        <w:rPr>
          <w:rFonts w:ascii="Times New Roman" w:eastAsia="Times New Roman" w:hAnsi="Times New Roman"/>
          <w:sz w:val="24"/>
          <w:szCs w:val="24"/>
          <w:lang w:val="el-GR"/>
        </w:rPr>
        <w:t>απλοποιημένο</w:t>
      </w:r>
      <w:r w:rsidR="001F0B42" w:rsidRPr="00412A6D">
        <w:rPr>
          <w:rFonts w:ascii="Times New Roman" w:eastAsia="Times New Roman" w:hAnsi="Times New Roman"/>
          <w:sz w:val="24"/>
          <w:szCs w:val="24"/>
        </w:rPr>
        <w:t xml:space="preserve"> </w:t>
      </w:r>
      <w:r w:rsidR="001F0B42" w:rsidRPr="00412A6D">
        <w:rPr>
          <w:rFonts w:ascii="Times New Roman" w:eastAsia="Times New Roman" w:hAnsi="Times New Roman"/>
          <w:sz w:val="24"/>
          <w:szCs w:val="24"/>
          <w:lang w:val="el-GR"/>
        </w:rPr>
        <w:t>συνοδευτικό</w:t>
      </w:r>
      <w:r w:rsidR="001F0B42" w:rsidRPr="00412A6D">
        <w:rPr>
          <w:rFonts w:ascii="Times New Roman" w:eastAsia="Times New Roman" w:hAnsi="Times New Roman"/>
          <w:sz w:val="24"/>
          <w:szCs w:val="24"/>
        </w:rPr>
        <w:t xml:space="preserve"> </w:t>
      </w:r>
      <w:r w:rsidR="001F0B42" w:rsidRPr="00412A6D">
        <w:rPr>
          <w:rFonts w:ascii="Times New Roman" w:eastAsia="Times New Roman" w:hAnsi="Times New Roman"/>
          <w:sz w:val="24"/>
          <w:szCs w:val="24"/>
          <w:lang w:val="el-GR"/>
        </w:rPr>
        <w:t>διοικητικό</w:t>
      </w:r>
      <w:r w:rsidR="001F0B42" w:rsidRPr="00412A6D">
        <w:rPr>
          <w:rFonts w:ascii="Times New Roman" w:eastAsia="Times New Roman" w:hAnsi="Times New Roman"/>
          <w:sz w:val="24"/>
          <w:szCs w:val="24"/>
        </w:rPr>
        <w:t xml:space="preserve"> </w:t>
      </w:r>
      <w:r w:rsidR="001F0B42" w:rsidRPr="00412A6D">
        <w:rPr>
          <w:rFonts w:ascii="Times New Roman" w:eastAsia="Times New Roman" w:hAnsi="Times New Roman"/>
          <w:sz w:val="24"/>
          <w:szCs w:val="24"/>
          <w:lang w:val="el-GR"/>
        </w:rPr>
        <w:t>έγγραφο</w:t>
      </w:r>
      <w:r w:rsidR="001F0B42" w:rsidRPr="00412A6D">
        <w:rPr>
          <w:rFonts w:ascii="Times New Roman" w:eastAsia="Times New Roman" w:hAnsi="Times New Roman"/>
          <w:sz w:val="24"/>
          <w:szCs w:val="24"/>
        </w:rPr>
        <w:t xml:space="preserve"> (</w:t>
      </w:r>
      <w:r w:rsidR="00412A6D" w:rsidRPr="00412A6D">
        <w:rPr>
          <w:rFonts w:ascii="Times New Roman" w:eastAsia="Times New Roman" w:hAnsi="Times New Roman"/>
          <w:sz w:val="24"/>
          <w:szCs w:val="24"/>
        </w:rPr>
        <w:t xml:space="preserve">Simplified Accompanying Administrative Document - </w:t>
      </w:r>
      <w:r w:rsidR="001F0B42" w:rsidRPr="00412A6D">
        <w:rPr>
          <w:rFonts w:ascii="Times New Roman" w:eastAsia="Times New Roman" w:hAnsi="Times New Roman"/>
          <w:sz w:val="24"/>
          <w:szCs w:val="24"/>
        </w:rPr>
        <w:t>SAAD)</w:t>
      </w:r>
    </w:p>
    <w:p w14:paraId="102969A1" w14:textId="77777777" w:rsidR="001F0B42" w:rsidRPr="00412A6D" w:rsidRDefault="00412A6D" w:rsidP="00412A6D">
      <w:pPr>
        <w:pStyle w:val="ListParagraph"/>
        <w:numPr>
          <w:ilvl w:val="0"/>
          <w:numId w:val="18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12A6D">
        <w:rPr>
          <w:rFonts w:ascii="Times New Roman" w:eastAsia="Times New Roman" w:hAnsi="Times New Roman"/>
          <w:sz w:val="24"/>
          <w:szCs w:val="24"/>
          <w:lang w:val="el-GR"/>
        </w:rPr>
        <w:t>τους καν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όνες της Ε.Ε. τους σχετικούς με την </w:t>
      </w:r>
      <w:r w:rsidR="001F0B42" w:rsidRPr="00412A6D">
        <w:rPr>
          <w:rFonts w:ascii="Times New Roman" w:eastAsia="Times New Roman" w:hAnsi="Times New Roman"/>
          <w:sz w:val="24"/>
          <w:szCs w:val="24"/>
          <w:lang w:val="el-GR"/>
        </w:rPr>
        <w:t>εξ αποστάσεως πώληση</w:t>
      </w:r>
    </w:p>
    <w:p w14:paraId="1FC5FFB6" w14:textId="77777777" w:rsidR="001F0B42" w:rsidRPr="00AF45E7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32"/>
          <w:szCs w:val="32"/>
          <w:lang w:val="el-GR"/>
        </w:rPr>
      </w:pPr>
    </w:p>
    <w:p w14:paraId="09EFA1C4" w14:textId="77777777" w:rsidR="00412A6D" w:rsidRDefault="00412A6D" w:rsidP="00412A6D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Β. Προώθηση </w:t>
      </w:r>
      <w:r w:rsidR="001F0B42"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εισα</w:t>
      </w: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χθέντων</w:t>
      </w:r>
      <w:r w:rsidR="001F0B42"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εμπορευμάτων εντός της Μεγάλης Βρετανίας για τα οποία έχει ανασταλεί η πληρωμή του </w:t>
      </w:r>
      <w:r w:rsidR="001F0B42"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ειδικ</w:t>
      </w: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ού φόρου </w:t>
      </w:r>
      <w:r w:rsidR="001F0B42"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κατανάλωσης</w:t>
      </w: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.</w:t>
      </w:r>
    </w:p>
    <w:p w14:paraId="491D9BF8" w14:textId="77777777" w:rsidR="00412A6D" w:rsidRDefault="00412A6D" w:rsidP="00412A6D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0FF542AD" w14:textId="77777777" w:rsidR="00F84A97" w:rsidRDefault="00822BBA" w:rsidP="00F84A9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1. Ο εισαγωγέας πρέπει να χρησιμοποιήσει </w:t>
      </w:r>
      <w:r w:rsidR="001F0B42"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το σύστημα </w:t>
      </w:r>
      <w:r>
        <w:rPr>
          <w:rFonts w:ascii="Times New Roman" w:eastAsia="Times New Roman" w:hAnsi="Times New Roman"/>
          <w:sz w:val="24"/>
          <w:szCs w:val="24"/>
          <w:lang w:val="el-GR"/>
        </w:rPr>
        <w:t>δια</w:t>
      </w:r>
      <w:r w:rsidR="001F0B42" w:rsidRPr="00822BBA">
        <w:rPr>
          <w:rFonts w:ascii="Times New Roman" w:eastAsia="Times New Roman" w:hAnsi="Times New Roman"/>
          <w:sz w:val="24"/>
          <w:szCs w:val="24"/>
          <w:lang w:val="el-GR"/>
        </w:rPr>
        <w:t>κίνησης και ελέγχου των ειδικών φόρων κατανάλωσης (</w:t>
      </w:r>
      <w:r>
        <w:rPr>
          <w:rFonts w:ascii="Times New Roman" w:eastAsia="Times New Roman" w:hAnsi="Times New Roman"/>
          <w:sz w:val="24"/>
          <w:szCs w:val="24"/>
          <w:lang w:val="en-GB"/>
        </w:rPr>
        <w:t>Excise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Movement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Control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System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- </w:t>
      </w:r>
      <w:r w:rsidR="001F0B42" w:rsidRPr="00822BBA">
        <w:rPr>
          <w:rFonts w:ascii="Times New Roman" w:eastAsia="Times New Roman" w:hAnsi="Times New Roman"/>
          <w:sz w:val="24"/>
          <w:szCs w:val="24"/>
          <w:lang w:val="el-GR"/>
        </w:rPr>
        <w:t>EMCS) για να μετα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>φ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έρει τα ως άνω </w:t>
      </w:r>
      <w:r w:rsidR="001F0B42" w:rsidRPr="00822BBA">
        <w:rPr>
          <w:rFonts w:ascii="Times New Roman" w:eastAsia="Times New Roman" w:hAnsi="Times New Roman"/>
          <w:sz w:val="24"/>
          <w:szCs w:val="24"/>
          <w:lang w:val="el-GR"/>
        </w:rPr>
        <w:t>εμπορεύματα από το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σημείο εισόδου </w:t>
      </w:r>
      <w:r w:rsidR="001F0B42" w:rsidRPr="00822BBA">
        <w:rPr>
          <w:rFonts w:ascii="Times New Roman" w:eastAsia="Times New Roman" w:hAnsi="Times New Roman"/>
          <w:sz w:val="24"/>
          <w:szCs w:val="24"/>
          <w:lang w:val="el-GR"/>
        </w:rPr>
        <w:t>στη Μεγάλη Βρετανία στον τελικό προορισμό τους.</w:t>
      </w:r>
      <w:r w:rsidR="004148B4" w:rsidRPr="004148B4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Θα πρέπει να ορι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148B4"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>θε</w:t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ί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τον εισαγωγέα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εγγεγραμμένο</w:t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αποστολέα</w:t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F45E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χρήσης </w:t>
      </w:r>
      <w:r w:rsidR="004148B4" w:rsidRP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του συστ</w:t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ήματος</w:t>
      </w:r>
      <w:r w:rsidR="004148B4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7"/>
      </w:r>
      <w:r w:rsidR="004148B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4F0BA88F" w14:textId="77777777" w:rsidR="00F84A97" w:rsidRDefault="00F84A97" w:rsidP="00F84A9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D4E5B41" w14:textId="77777777" w:rsidR="001F0B42" w:rsidRPr="001F0B42" w:rsidRDefault="00F84A97" w:rsidP="00F84A9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2.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Ο εγγεγραμμένος αποστολέας πρέπει να συμπληρώ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νει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να υποβάλει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ένα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ηλεκτρονικό διοικητικό έγγραφο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electronic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Document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eAD) μέσω 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συστήματος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 πριν από την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κίνηση.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την διαδικασία αυτή καταγράφεται ένας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μοναδικό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ωδικός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Αναφοράς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Reference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Code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ARC) για τη συγκεκριμένη κίνηση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ο οποίος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</w:t>
      </w:r>
      <w:r w:rsidRPr="00F84A97">
        <w:rPr>
          <w:rFonts w:ascii="Times New Roman" w:eastAsia="Times New Roman" w:hAnsi="Times New Roman" w:cs="Times New Roman"/>
          <w:sz w:val="24"/>
          <w:szCs w:val="24"/>
          <w:lang w:val="el-GR"/>
        </w:rPr>
        <w:t>συνοδε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ύει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τα προϊόντα ανά πάσα στιγμή.</w:t>
      </w:r>
    </w:p>
    <w:p w14:paraId="120F9645" w14:textId="77777777" w:rsidR="001F0B42" w:rsidRP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B049DBE" w14:textId="77777777" w:rsidR="001F0B42" w:rsidRDefault="00F84A97" w:rsidP="00F84A9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3. Το </w:t>
      </w:r>
      <w:r w:rsidR="002F04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άτομο το οποίο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συνοδεύει τα αγαθά (</w:t>
      </w:r>
      <w:r w:rsidR="002F04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δηλαδή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παράδειγμα ο οδηγός του οχήματος που μεταφέρει τα εμπορεύματα) </w:t>
      </w:r>
      <w:r w:rsidR="002F04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να είναι εφοδιασμένος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μια έντυπη έκδοση του eAD ή </w:t>
      </w:r>
      <w:r w:rsidR="002F04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οποιοδήποτε άλλο εμπορικό έγγραφο </w:t>
      </w:r>
      <w:r w:rsidR="002F0455">
        <w:rPr>
          <w:rFonts w:ascii="Times New Roman" w:eastAsia="Times New Roman" w:hAnsi="Times New Roman" w:cs="Times New Roman"/>
          <w:sz w:val="24"/>
          <w:szCs w:val="24"/>
          <w:lang w:val="el-GR"/>
        </w:rPr>
        <w:t>στο οποίο να δηλώνεται σαφώς ο Κωδικός Αναφοράς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B248991" w14:textId="77777777" w:rsidR="002F0455" w:rsidRDefault="002F0455" w:rsidP="00F84A9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3BE7025" w14:textId="77777777" w:rsidR="002F0455" w:rsidRPr="002F0455" w:rsidRDefault="002F0455" w:rsidP="002F0455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4.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Μόλις τα εμπορεύματα παραληφθούν και ελεγχθούν στην αποθήκη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προϊόντων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ειδικού φόρου κατανάλωσης, ο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παραλήπτης -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αποθηκ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άριος θα πρέπει: </w:t>
      </w:r>
    </w:p>
    <w:p w14:paraId="7BE107A4" w14:textId="77777777" w:rsidR="002F0455" w:rsidRDefault="002F0455" w:rsidP="002F0455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F04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</w:t>
      </w:r>
      <w:r w:rsidRPr="002F0455">
        <w:rPr>
          <w:rFonts w:ascii="Times New Roman" w:eastAsia="Times New Roman" w:hAnsi="Times New Roman" w:cs="Times New Roman"/>
          <w:sz w:val="24"/>
          <w:szCs w:val="24"/>
          <w:lang w:val="el-GR"/>
        </w:rPr>
        <w:t>να επιβεβαι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ώσει ότι τα αγαθά έφθασαν στην αποθήκη</w:t>
      </w:r>
    </w:p>
    <w:p w14:paraId="02EF145F" w14:textId="77777777" w:rsidR="001F0B42" w:rsidRDefault="002F0455" w:rsidP="002F0455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-      να συμπληρώσει και υποβάλει δήλωση παραλαβής</w:t>
      </w:r>
    </w:p>
    <w:p w14:paraId="28ED224E" w14:textId="77777777" w:rsidR="002F0455" w:rsidRDefault="002F0455" w:rsidP="002F0455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C49E11B" w14:textId="77777777" w:rsidR="001F0B42" w:rsidRPr="001F0B42" w:rsidRDefault="00450FF2" w:rsidP="00450FF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5. Στην περίπτωση που τα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εμπορεύματα εισέρχονται στη Μεγάλη Βρετανία μέσω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σημείων εισόδου, τα οποία δεν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διαθέτουν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ως άνω σχετικά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υφιστάμενα συστήματα τελωνειακού ελέγχου,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εισαγωγέας θα πρέπει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μέχρι το τέλος της επόμενης εργάσιμης ημέρας να ενημερώσε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βρετανικό Υπουργείο </w:t>
      </w:r>
      <w:r w:rsidRPr="00450FF2"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Οικονομικών (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Majesty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'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Revenue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450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Customs</w:t>
      </w:r>
      <w:r w:rsidRPr="00450F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–</w:t>
      </w:r>
      <w:r w:rsidRPr="00450F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F0B42" w:rsidRPr="00450FF2">
        <w:rPr>
          <w:rFonts w:ascii="Times New Roman" w:eastAsia="Times New Roman" w:hAnsi="Times New Roman" w:cs="Times New Roman"/>
          <w:sz w:val="24"/>
          <w:szCs w:val="24"/>
          <w:lang w:val="el-GR"/>
        </w:rPr>
        <w:t>HMRC</w:t>
      </w:r>
      <w:r w:rsidRPr="00450F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ότι τα εμπορεύματα έχουν εισέλθει στη χώρα.</w:t>
      </w:r>
    </w:p>
    <w:p w14:paraId="294DA054" w14:textId="77777777" w:rsidR="00AF45E7" w:rsidRDefault="00AF45E7" w:rsidP="00450FF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20C6FFD" w14:textId="77777777" w:rsidR="00AF45E7" w:rsidRDefault="00AF45E7" w:rsidP="00450FF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230FC99" w14:textId="77777777" w:rsidR="001F0B42" w:rsidRPr="001F0B42" w:rsidRDefault="001F0B42" w:rsidP="00450FF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αυτό το σενάριο, η είσοδος στο </w:t>
      </w:r>
      <w:r w:rsidR="00450FF2" w:rsidRPr="00450FF2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50F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ύστημα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 μπορεί να καθυστερήσει μέχρι το τέλος της επόμενης εργάσιμης ημέρας. Αυτό ισχύει υπό την προϋπόθεση ότι </w:t>
      </w:r>
      <w:r w:rsidR="004F36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</w:t>
      </w:r>
      <w:r w:rsidR="000F5E9E">
        <w:rPr>
          <w:rFonts w:ascii="Times New Roman" w:eastAsia="Times New Roman" w:hAnsi="Times New Roman" w:cs="Times New Roman"/>
          <w:sz w:val="24"/>
          <w:szCs w:val="24"/>
          <w:lang w:val="el-GR"/>
        </w:rPr>
        <w:t>εγγεγραμμένος αποστολέας</w:t>
      </w:r>
      <w:r w:rsidR="004F36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έχει </w:t>
      </w:r>
      <w:r w:rsidR="000F5E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καταχωρήσει </w:t>
      </w:r>
      <w:r w:rsidR="000F5E9E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στη διασάφηση εισαγωγής</w:t>
      </w:r>
      <w:r w:rsidR="000F5E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αναφορά </w:t>
      </w:r>
      <w:r w:rsidR="000F5E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σχετική με οικονομική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εγγύηση</w:t>
      </w:r>
      <w:r w:rsidR="000F5E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υπό τη μορφή </w:t>
      </w:r>
      <w:r w:rsidR="000F5E9E" w:rsidRPr="000F5E9E">
        <w:rPr>
          <w:rFonts w:ascii="Times New Roman" w:eastAsia="Times New Roman" w:hAnsi="Times New Roman" w:cs="Times New Roman"/>
          <w:sz w:val="24"/>
          <w:szCs w:val="24"/>
          <w:lang w:val="el-GR"/>
        </w:rPr>
        <w:t>εγγ</w:t>
      </w:r>
      <w:r w:rsidR="000F5E9E">
        <w:rPr>
          <w:rFonts w:ascii="Times New Roman" w:eastAsia="Times New Roman" w:hAnsi="Times New Roman" w:cs="Times New Roman"/>
          <w:sz w:val="24"/>
          <w:szCs w:val="24"/>
          <w:lang w:val="el-GR"/>
        </w:rPr>
        <w:t>ύησης της μετακίνησης των αγαθών.</w:t>
      </w:r>
      <w:r w:rsidR="0011511A" w:rsidRPr="0011511A">
        <w:rPr>
          <w:lang w:val="el-GR"/>
        </w:rPr>
        <w:t xml:space="preserve"> </w:t>
      </w:r>
      <w:r w:rsidR="0011511A" w:rsidRPr="0011511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Αποτελεί ευθύνη του </w:t>
      </w:r>
      <w:r w:rsidR="0011511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εγγεγραμμένου </w:t>
      </w:r>
      <w:r w:rsidR="0011511A" w:rsidRPr="0011511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αποστολέα να διασφαλίσει ότι υπάρχει έγκυρη εγγύηση κυκλοφορίας, με λεπτομέρειες της εγγύησης που καταγράφεται στα κατάλληλα έγγραφα κίνησης πριν από την αποστολή των εμπορευμάτων </w:t>
      </w:r>
      <w:r w:rsidR="0011511A">
        <w:rPr>
          <w:rFonts w:ascii="Times New Roman" w:eastAsia="Times New Roman" w:hAnsi="Times New Roman" w:cs="Times New Roman"/>
          <w:sz w:val="24"/>
          <w:szCs w:val="24"/>
          <w:lang w:val="el-GR"/>
        </w:rPr>
        <w:t>που βρίσκονται σε καθεστώς αναστολής πληρωμής του ειδικού φόρου κατανάλωσης ή του δασμού</w:t>
      </w:r>
      <w:r w:rsidR="0011511A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8"/>
      </w:r>
      <w:r w:rsidR="0011511A" w:rsidRPr="0011511A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3C57628F" w14:textId="77777777" w:rsidR="001F0B42" w:rsidRPr="00C8395C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</w:t>
      </w:r>
      <w:r w:rsidR="00F15C32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F15C32" w:rsidRPr="00F15C3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εγγεγραμμ</w:t>
      </w:r>
      <w:r w:rsidR="00F15C3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ένος αποστολέας ολοκληρώσει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τη συμπλήρωση του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B6B70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ηλεκτρονικ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ού</w:t>
      </w:r>
      <w:r w:rsidR="000B6B70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διοικητικ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ού ε</w:t>
      </w:r>
      <w:r w:rsidR="000B6B70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γγρ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άφου</w:t>
      </w:r>
      <w:r w:rsidR="000B6B70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eAD, θα πρέπει να επιλέξε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ην ένδειξη «</w:t>
      </w:r>
      <w:r w:rsidR="000B6B70">
        <w:rPr>
          <w:rFonts w:ascii="Times New Roman" w:eastAsia="Times New Roman" w:hAnsi="Times New Roman" w:cs="Times New Roman"/>
          <w:sz w:val="24"/>
          <w:szCs w:val="24"/>
          <w:lang w:val="en-GB"/>
        </w:rPr>
        <w:t>deferred</w:t>
      </w:r>
      <w:r w:rsidR="000B6B70" w:rsidRPr="000B6B7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B6B70">
        <w:rPr>
          <w:rFonts w:ascii="Times New Roman" w:eastAsia="Times New Roman" w:hAnsi="Times New Roman" w:cs="Times New Roman"/>
          <w:sz w:val="24"/>
          <w:szCs w:val="24"/>
          <w:lang w:val="en-GB"/>
        </w:rPr>
        <w:t>movement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» για να </w:t>
      </w:r>
      <w:r w:rsidR="000B6B70" w:rsidRPr="000B6B70">
        <w:rPr>
          <w:rFonts w:ascii="Times New Roman" w:eastAsia="Times New Roman" w:hAnsi="Times New Roman" w:cs="Times New Roman"/>
          <w:sz w:val="24"/>
          <w:szCs w:val="24"/>
          <w:lang w:val="el-GR"/>
        </w:rPr>
        <w:t>σημει</w:t>
      </w:r>
      <w:r w:rsidR="000B6B7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ώσει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ότι πρόκειται για αναδρομική δήλωση.</w:t>
      </w:r>
    </w:p>
    <w:p w14:paraId="7F6CCDC7" w14:textId="77777777" w:rsidR="00533CA3" w:rsidRPr="00533CA3" w:rsidRDefault="00533CA3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Σημειώνουμε ότι ο εγγεγραμμένος αποστολέας μ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>πορεί να χρειαστ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 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>έως και 45 ημέρες για να εγγραφεί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σύστημα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επομένως θα πρέπει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εισαγωγέας 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>να ορίσε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κάποιον που είναι ήδη εγγεγ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ραμμένος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να μετακινήσει τα προϊόντα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 διάρκεια του χρόνου στον οποίο η 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αίτησή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του βρίσκεται υπό έγκριση</w:t>
      </w:r>
      <w:r w:rsidRPr="00533CA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0C1F5697" w14:textId="77777777" w:rsidR="001F0B42" w:rsidRPr="00AF45E7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32"/>
          <w:szCs w:val="32"/>
          <w:lang w:val="el-GR"/>
        </w:rPr>
      </w:pPr>
    </w:p>
    <w:p w14:paraId="294985BF" w14:textId="77777777" w:rsidR="002B1A09" w:rsidRDefault="002B1A09" w:rsidP="002B1A0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Γ</w:t>
      </w: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Αποστολή προϊόντων πριν την 31/12/2020 και παραλαβή μετά την 1/1/2021</w:t>
      </w:r>
      <w:r w:rsidRPr="00412A6D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.</w:t>
      </w:r>
    </w:p>
    <w:p w14:paraId="049CAE48" w14:textId="77777777" w:rsidR="001F0B42" w:rsidRP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9D6B4FC" w14:textId="77777777" w:rsidR="001F0B42" w:rsidRDefault="002B1A09" w:rsidP="002B1A0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1. </w:t>
      </w:r>
      <w:r w:rsidR="001F0B42" w:rsidRPr="002B1A09">
        <w:rPr>
          <w:rFonts w:ascii="Times New Roman" w:eastAsia="Times New Roman" w:hAnsi="Times New Roman"/>
          <w:sz w:val="24"/>
          <w:szCs w:val="24"/>
          <w:lang w:val="el-GR"/>
        </w:rPr>
        <w:t>Δεν χρειάζεται να συμπληρώσε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ι ο εισαγωγέας </w:t>
      </w:r>
      <w:r w:rsidR="001F0B42" w:rsidRPr="002B1A09">
        <w:rPr>
          <w:rFonts w:ascii="Times New Roman" w:eastAsia="Times New Roman" w:hAnsi="Times New Roman"/>
          <w:sz w:val="24"/>
          <w:szCs w:val="24"/>
          <w:lang w:val="el-GR"/>
        </w:rPr>
        <w:t>τελωνειακή διασάφηση ή να πληρώσε</w:t>
      </w:r>
      <w:r>
        <w:rPr>
          <w:rFonts w:ascii="Times New Roman" w:eastAsia="Times New Roman" w:hAnsi="Times New Roman"/>
          <w:sz w:val="24"/>
          <w:szCs w:val="24"/>
          <w:lang w:val="el-GR"/>
        </w:rPr>
        <w:t>ι δασμούς εισαγωγής</w:t>
      </w:r>
      <w:r w:rsidR="001F0B42" w:rsidRPr="002B1A09">
        <w:rPr>
          <w:rFonts w:ascii="Times New Roman" w:eastAsia="Times New Roman" w:hAnsi="Times New Roman"/>
          <w:sz w:val="24"/>
          <w:szCs w:val="24"/>
          <w:lang w:val="el-GR"/>
        </w:rPr>
        <w:t xml:space="preserve"> στη Μεγάλη Βρετανία εάν:</w:t>
      </w:r>
    </w:p>
    <w:p w14:paraId="0CE9DD33" w14:textId="77777777" w:rsidR="001F0B42" w:rsidRDefault="002B1A09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-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ταξιδεύουν με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ένα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αναγνωρισμένο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σχήμα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ειδικ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φόρο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κατανάλωσης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 στιγμή εκείνη</w:t>
      </w:r>
    </w:p>
    <w:p w14:paraId="02D7A31B" w14:textId="77777777" w:rsidR="001F0B42" w:rsidRDefault="002B1A09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-   μπορεί να αποδειχθεί ότι η αποστολή (μετακίνηση) άρχισε την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31</w:t>
      </w:r>
      <w:r w:rsidRPr="002B1A0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Δεκεμβρίου 2020 ή πριν</w:t>
      </w:r>
    </w:p>
    <w:p w14:paraId="2598F16A" w14:textId="77777777" w:rsidR="00317BFE" w:rsidRDefault="00317BFE" w:rsidP="00317BFE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7724899" w14:textId="77777777" w:rsidR="001F0B42" w:rsidRPr="001F0B42" w:rsidRDefault="00317BFE" w:rsidP="00317BFE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2. 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προϋποθέσεις εισαγωγής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τυχόν κυρώσεις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9"/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ενδέχεται να ισχύουν για αυτά τα εμπορεύματα θα βασίζονται στη νομοθεσία περί ειδικών φόρων κατανάλωσης του Ηνωμένου Βασιλείου και στους δασμούς που ισχύουν τη στιγμή που ξεκίνησε η μετακίνηση από την ΕΕ.</w:t>
      </w:r>
    </w:p>
    <w:p w14:paraId="7658054C" w14:textId="77777777" w:rsidR="001F0B42" w:rsidRPr="001F0B42" w:rsidRDefault="001732FD" w:rsidP="001732FD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Στην περίπτωση που τ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</w:t>
      </w:r>
      <w:r w:rsidR="00317B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βρετανικό Υπουργείο Οικονομικών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το συνοριακό σημείο ελέγχου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ζητήσ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ει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αποδεικτικά στοιχεία για την ημερομηνία και την ώρα αποστολής των εμπορευμάτων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ο αποστολέας μπορεί να επιδείξει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14:paraId="29D02E38" w14:textId="77777777" w:rsidR="00117AEA" w:rsidRPr="00117AEA" w:rsidRDefault="001F0B42" w:rsidP="00117AEA">
      <w:pPr>
        <w:pStyle w:val="ListParagraph"/>
        <w:numPr>
          <w:ilvl w:val="0"/>
          <w:numId w:val="18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117AEA">
        <w:rPr>
          <w:rFonts w:ascii="Times New Roman" w:eastAsia="Times New Roman" w:hAnsi="Times New Roman"/>
          <w:sz w:val="24"/>
          <w:szCs w:val="24"/>
          <w:lang w:val="el-GR"/>
        </w:rPr>
        <w:t xml:space="preserve">για εμπορεύματα </w:t>
      </w:r>
      <w:r w:rsidR="001732FD" w:rsidRPr="00117AEA">
        <w:rPr>
          <w:rFonts w:ascii="Times New Roman" w:eastAsia="Times New Roman" w:hAnsi="Times New Roman"/>
          <w:sz w:val="24"/>
          <w:szCs w:val="24"/>
          <w:lang w:val="el-GR"/>
        </w:rPr>
        <w:t xml:space="preserve">των οποίων οι </w:t>
      </w:r>
      <w:r w:rsidRPr="00117AEA">
        <w:rPr>
          <w:rFonts w:ascii="Times New Roman" w:eastAsia="Times New Roman" w:hAnsi="Times New Roman"/>
          <w:sz w:val="24"/>
          <w:szCs w:val="24"/>
          <w:lang w:val="el-GR"/>
        </w:rPr>
        <w:t>ειδικο</w:t>
      </w:r>
      <w:r w:rsidR="001732FD" w:rsidRPr="00117AEA">
        <w:rPr>
          <w:rFonts w:ascii="Times New Roman" w:eastAsia="Times New Roman" w:hAnsi="Times New Roman"/>
          <w:sz w:val="24"/>
          <w:szCs w:val="24"/>
          <w:lang w:val="el-GR"/>
        </w:rPr>
        <w:t xml:space="preserve">ί φόροι </w:t>
      </w:r>
      <w:r w:rsidRPr="00117AEA">
        <w:rPr>
          <w:rFonts w:ascii="Times New Roman" w:eastAsia="Times New Roman" w:hAnsi="Times New Roman"/>
          <w:sz w:val="24"/>
          <w:szCs w:val="24"/>
          <w:lang w:val="el-GR"/>
        </w:rPr>
        <w:t xml:space="preserve">κατανάλωσης </w:t>
      </w:r>
      <w:r w:rsidR="001732FD" w:rsidRPr="00117AEA">
        <w:rPr>
          <w:rFonts w:ascii="Times New Roman" w:eastAsia="Times New Roman" w:hAnsi="Times New Roman"/>
          <w:sz w:val="24"/>
          <w:szCs w:val="24"/>
          <w:lang w:val="el-GR"/>
        </w:rPr>
        <w:t xml:space="preserve">έχουν ανασταλεί: </w:t>
      </w:r>
    </w:p>
    <w:p w14:paraId="3289ECB1" w14:textId="77777777" w:rsidR="001F0B42" w:rsidRDefault="00117AEA" w:rsidP="00117AEA">
      <w:pPr>
        <w:spacing w:after="0" w:line="240" w:lineRule="auto"/>
        <w:ind w:left="1080"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="001732FD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ηλεκτρονικό διοικητικό έγγραφο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eAD </w:t>
      </w:r>
      <w:r w:rsidR="001F0B42" w:rsidRPr="001732FD">
        <w:rPr>
          <w:rFonts w:ascii="Times New Roman" w:eastAsia="Times New Roman" w:hAnsi="Times New Roman"/>
          <w:sz w:val="24"/>
          <w:szCs w:val="24"/>
          <w:lang w:val="el-GR"/>
        </w:rPr>
        <w:t xml:space="preserve">ή ένα εμπορικό έγγραφο που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περιλαμβάνει τον </w:t>
      </w:r>
      <w:r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ωδικό Αναφοράς </w:t>
      </w:r>
      <w:r w:rsidR="001F0B42" w:rsidRPr="001732FD">
        <w:rPr>
          <w:rFonts w:ascii="Times New Roman" w:eastAsia="Times New Roman" w:hAnsi="Times New Roman"/>
          <w:sz w:val="24"/>
          <w:szCs w:val="24"/>
          <w:lang w:val="el-GR"/>
        </w:rPr>
        <w:t>ARC</w:t>
      </w:r>
    </w:p>
    <w:p w14:paraId="704A0DAD" w14:textId="77777777" w:rsidR="001F0B42" w:rsidRDefault="001F0B42" w:rsidP="00A757A0">
      <w:pPr>
        <w:pStyle w:val="ListParagraph"/>
        <w:numPr>
          <w:ilvl w:val="0"/>
          <w:numId w:val="18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για προϊόντα </w:t>
      </w:r>
      <w:r w:rsidR="00A757A0">
        <w:rPr>
          <w:rFonts w:ascii="Times New Roman" w:eastAsia="Times New Roman" w:hAnsi="Times New Roman"/>
          <w:sz w:val="24"/>
          <w:szCs w:val="24"/>
          <w:lang w:val="el-GR"/>
        </w:rPr>
        <w:t xml:space="preserve">για τα οποία 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>καταβάλλονται ειδικο</w:t>
      </w:r>
      <w:r w:rsidR="00A757A0">
        <w:rPr>
          <w:rFonts w:ascii="Times New Roman" w:eastAsia="Times New Roman" w:hAnsi="Times New Roman"/>
          <w:sz w:val="24"/>
          <w:szCs w:val="24"/>
          <w:lang w:val="el-GR"/>
        </w:rPr>
        <w:t>ί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 φόρο</w:t>
      </w:r>
      <w:r w:rsidR="00A757A0">
        <w:rPr>
          <w:rFonts w:ascii="Times New Roman" w:eastAsia="Times New Roman" w:hAnsi="Times New Roman"/>
          <w:sz w:val="24"/>
          <w:szCs w:val="24"/>
          <w:lang w:val="el-GR"/>
        </w:rPr>
        <w:t xml:space="preserve">ι 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>κατανάλωσης:</w:t>
      </w:r>
    </w:p>
    <w:p w14:paraId="63FB9BB5" w14:textId="77777777" w:rsidR="001F0B42" w:rsidRDefault="00A757A0" w:rsidP="00A757A0">
      <w:pPr>
        <w:pStyle w:val="ListParagraph"/>
        <w:spacing w:after="0" w:line="240" w:lineRule="auto"/>
        <w:ind w:left="1080"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είτε </w:t>
      </w:r>
      <w:r w:rsidR="001F0B42" w:rsidRPr="001F0B42">
        <w:rPr>
          <w:rFonts w:ascii="Times New Roman" w:eastAsia="Times New Roman" w:hAnsi="Times New Roman"/>
          <w:sz w:val="24"/>
          <w:szCs w:val="24"/>
          <w:lang w:val="el-GR"/>
        </w:rPr>
        <w:t xml:space="preserve">το αίτημα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για την </w:t>
      </w:r>
      <w:r w:rsidR="001F0B42" w:rsidRPr="001F0B42">
        <w:rPr>
          <w:rFonts w:ascii="Times New Roman" w:eastAsia="Times New Roman" w:hAnsi="Times New Roman"/>
          <w:sz w:val="24"/>
          <w:szCs w:val="24"/>
          <w:lang w:val="el-GR"/>
        </w:rPr>
        <w:t>εισαγωγή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αγαθών για τα οποία έχει καταβληθεί ο ειδικός </w:t>
      </w:r>
      <w:r w:rsidR="001F0B42" w:rsidRPr="001F0B42">
        <w:rPr>
          <w:rFonts w:ascii="Times New Roman" w:eastAsia="Times New Roman" w:hAnsi="Times New Roman"/>
          <w:sz w:val="24"/>
          <w:szCs w:val="24"/>
          <w:lang w:val="el-GR"/>
        </w:rPr>
        <w:t>φόρο</w:t>
      </w:r>
      <w:r>
        <w:rPr>
          <w:rFonts w:ascii="Times New Roman" w:eastAsia="Times New Roman" w:hAnsi="Times New Roman"/>
          <w:sz w:val="24"/>
          <w:szCs w:val="24"/>
          <w:lang w:val="el-GR"/>
        </w:rPr>
        <w:t>ς</w:t>
      </w:r>
      <w:r w:rsidR="001F0B42" w:rsidRPr="001F0B42">
        <w:rPr>
          <w:rFonts w:ascii="Times New Roman" w:eastAsia="Times New Roman" w:hAnsi="Times New Roman"/>
          <w:sz w:val="24"/>
          <w:szCs w:val="24"/>
          <w:lang w:val="el-GR"/>
        </w:rPr>
        <w:t xml:space="preserve"> κατανάλωσης </w:t>
      </w:r>
      <w:r>
        <w:rPr>
          <w:rFonts w:ascii="Times New Roman" w:eastAsia="Times New Roman" w:hAnsi="Times New Roman"/>
          <w:sz w:val="24"/>
          <w:szCs w:val="24"/>
          <w:lang w:val="el-GR"/>
        </w:rPr>
        <w:t>σε ένα κράτος-μέλος της Ε.Ε.</w:t>
      </w:r>
      <w:r w:rsidR="00B969E3">
        <w:rPr>
          <w:rStyle w:val="FootnoteReference"/>
          <w:rFonts w:ascii="Times New Roman" w:eastAsia="Times New Roman" w:hAnsi="Times New Roman"/>
          <w:sz w:val="24"/>
          <w:szCs w:val="24"/>
          <w:lang w:val="el-GR"/>
        </w:rPr>
        <w:footnoteReference w:id="10"/>
      </w:r>
      <w:r w:rsidR="001F0B42" w:rsidRPr="001F0B42">
        <w:rPr>
          <w:rFonts w:ascii="Times New Roman" w:eastAsia="Times New Roman" w:hAnsi="Times New Roman"/>
          <w:sz w:val="24"/>
          <w:szCs w:val="24"/>
          <w:lang w:val="el-GR"/>
        </w:rPr>
        <w:t xml:space="preserve"> (HM4)</w:t>
      </w:r>
    </w:p>
    <w:p w14:paraId="46916451" w14:textId="77777777" w:rsidR="00A757A0" w:rsidRPr="00A757A0" w:rsidRDefault="00A757A0" w:rsidP="00A757A0">
      <w:pPr>
        <w:pStyle w:val="ListParagraph"/>
        <w:spacing w:after="0" w:line="240" w:lineRule="auto"/>
        <w:ind w:left="1080"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είτε </w:t>
      </w:r>
      <w:r w:rsidRPr="00412A6D">
        <w:rPr>
          <w:rFonts w:ascii="Times New Roman" w:eastAsia="Times New Roman" w:hAnsi="Times New Roman"/>
          <w:sz w:val="24"/>
          <w:szCs w:val="24"/>
          <w:lang w:val="el-GR"/>
        </w:rPr>
        <w:t>τ</w:t>
      </w:r>
      <w:r w:rsidR="007F7A8B">
        <w:rPr>
          <w:rFonts w:ascii="Times New Roman" w:eastAsia="Times New Roman" w:hAnsi="Times New Roman"/>
          <w:sz w:val="24"/>
          <w:szCs w:val="24"/>
          <w:lang w:val="el-GR"/>
        </w:rPr>
        <w:t>η φόρμα του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Pr="00412A6D">
        <w:rPr>
          <w:rFonts w:ascii="Times New Roman" w:eastAsia="Times New Roman" w:hAnsi="Times New Roman"/>
          <w:sz w:val="24"/>
          <w:szCs w:val="24"/>
          <w:lang w:val="el-GR"/>
        </w:rPr>
        <w:t>απλοποιημένο</w:t>
      </w:r>
      <w:r w:rsidR="007F7A8B">
        <w:rPr>
          <w:rFonts w:ascii="Times New Roman" w:eastAsia="Times New Roman" w:hAnsi="Times New Roman"/>
          <w:sz w:val="24"/>
          <w:szCs w:val="24"/>
          <w:lang w:val="el-GR"/>
        </w:rPr>
        <w:t>υ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Pr="00412A6D">
        <w:rPr>
          <w:rFonts w:ascii="Times New Roman" w:eastAsia="Times New Roman" w:hAnsi="Times New Roman"/>
          <w:sz w:val="24"/>
          <w:szCs w:val="24"/>
          <w:lang w:val="el-GR"/>
        </w:rPr>
        <w:t>συνοδευτικ</w:t>
      </w:r>
      <w:r w:rsidR="007F7A8B">
        <w:rPr>
          <w:rFonts w:ascii="Times New Roman" w:eastAsia="Times New Roman" w:hAnsi="Times New Roman"/>
          <w:sz w:val="24"/>
          <w:szCs w:val="24"/>
          <w:lang w:val="el-GR"/>
        </w:rPr>
        <w:t>ού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Pr="00412A6D">
        <w:rPr>
          <w:rFonts w:ascii="Times New Roman" w:eastAsia="Times New Roman" w:hAnsi="Times New Roman"/>
          <w:sz w:val="24"/>
          <w:szCs w:val="24"/>
          <w:lang w:val="el-GR"/>
        </w:rPr>
        <w:t>διοικητικ</w:t>
      </w:r>
      <w:r w:rsidR="007F7A8B">
        <w:rPr>
          <w:rFonts w:ascii="Times New Roman" w:eastAsia="Times New Roman" w:hAnsi="Times New Roman"/>
          <w:sz w:val="24"/>
          <w:szCs w:val="24"/>
          <w:lang w:val="el-GR"/>
        </w:rPr>
        <w:t>ού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7F7A8B">
        <w:rPr>
          <w:rFonts w:ascii="Times New Roman" w:eastAsia="Times New Roman" w:hAnsi="Times New Roman"/>
          <w:sz w:val="24"/>
          <w:szCs w:val="24"/>
          <w:lang w:val="el-GR"/>
        </w:rPr>
        <w:t>ε</w:t>
      </w:r>
      <w:r w:rsidRPr="00412A6D">
        <w:rPr>
          <w:rFonts w:ascii="Times New Roman" w:eastAsia="Times New Roman" w:hAnsi="Times New Roman"/>
          <w:sz w:val="24"/>
          <w:szCs w:val="24"/>
          <w:lang w:val="el-GR"/>
        </w:rPr>
        <w:t>γγρ</w:t>
      </w:r>
      <w:r w:rsidR="007F7A8B">
        <w:rPr>
          <w:rFonts w:ascii="Times New Roman" w:eastAsia="Times New Roman" w:hAnsi="Times New Roman"/>
          <w:sz w:val="24"/>
          <w:szCs w:val="24"/>
          <w:lang w:val="el-GR"/>
        </w:rPr>
        <w:t>άφου</w:t>
      </w:r>
      <w:r w:rsidRPr="00A757A0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(ως άνω </w:t>
      </w:r>
      <w:r w:rsidRPr="00412A6D">
        <w:rPr>
          <w:rFonts w:ascii="Times New Roman" w:eastAsia="Times New Roman" w:hAnsi="Times New Roman"/>
          <w:sz w:val="24"/>
          <w:szCs w:val="24"/>
        </w:rPr>
        <w:t>SAAD</w:t>
      </w:r>
      <w:r>
        <w:rPr>
          <w:rFonts w:ascii="Times New Roman" w:eastAsia="Times New Roman" w:hAnsi="Times New Roman"/>
          <w:sz w:val="24"/>
          <w:szCs w:val="24"/>
          <w:lang w:val="el-GR"/>
        </w:rPr>
        <w:t>).</w:t>
      </w:r>
    </w:p>
    <w:p w14:paraId="52C2510A" w14:textId="77777777" w:rsidR="00A757A0" w:rsidRDefault="00A757A0" w:rsidP="00A757A0">
      <w:pPr>
        <w:pStyle w:val="ListParagraph"/>
        <w:spacing w:after="0" w:line="240" w:lineRule="auto"/>
        <w:ind w:left="1080"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03ABCFC4" w14:textId="77777777" w:rsidR="00AF45E7" w:rsidRDefault="00AF45E7" w:rsidP="00A757A0">
      <w:pPr>
        <w:pStyle w:val="ListParagraph"/>
        <w:spacing w:after="0" w:line="240" w:lineRule="auto"/>
        <w:ind w:left="1080"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714E5197" w14:textId="77777777" w:rsidR="00AF45E7" w:rsidRPr="001F0B42" w:rsidRDefault="00AF45E7" w:rsidP="00A757A0">
      <w:pPr>
        <w:pStyle w:val="ListParagraph"/>
        <w:spacing w:after="0" w:line="240" w:lineRule="auto"/>
        <w:ind w:left="1080"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649D0151" w14:textId="77777777" w:rsidR="001F0B42" w:rsidRPr="001F0B42" w:rsidRDefault="00B969E3" w:rsidP="00B969E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969E3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3.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Εάν δεν μπορεί να αποδε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ιχθεί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η ημερομηνία και η ώρα αποστολής των εμπορευμάτων, η μετακίνηση θα αντιμετ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ωπιστεί με τον ίδιο τρόπο ως εάν να είχαν ξεκινήσει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την 1η Ιανουαρίου 2021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6487D2E" w14:textId="77777777" w:rsidR="00AF45E7" w:rsidRDefault="00AF45E7" w:rsidP="00AF45E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5F7381C" w14:textId="18EBFE9B" w:rsidR="001F0B42" w:rsidRDefault="00B969E3" w:rsidP="00AF45E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Πρόσθετες ο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δηγίες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σχετικές με αποστολές εμπορευμάτων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>που ξεκ</w:t>
      </w:r>
      <w:r w:rsidR="00D8705D">
        <w:rPr>
          <w:rFonts w:ascii="Times New Roman" w:eastAsia="Times New Roman" w:hAnsi="Times New Roman" w:cs="Times New Roman"/>
          <w:sz w:val="24"/>
          <w:szCs w:val="24"/>
          <w:lang w:val="el-GR"/>
        </w:rPr>
        <w:t>ινούν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στις 31 Δεκεμβρίου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πριν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αλλά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εισέρχονται στη Μεγάλη Βρετανία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την 1η Ιανουαρίου 2021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και μετά</w:t>
      </w:r>
      <w:r w:rsidR="00E25D0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F0B42" w:rsidRPr="001F0B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δημοσιευθούν </w:t>
      </w:r>
      <w:r w:rsidR="00883F1B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AF45E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</w:t>
      </w:r>
      <w:r w:rsidR="00883F1B">
        <w:rPr>
          <w:rFonts w:ascii="Times New Roman" w:eastAsia="Times New Roman" w:hAnsi="Times New Roman" w:cs="Times New Roman"/>
          <w:sz w:val="24"/>
          <w:szCs w:val="24"/>
          <w:lang w:val="el-GR"/>
        </w:rPr>
        <w:t>ύθετο</w:t>
      </w:r>
      <w:r w:rsidR="00AF45E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χρόν</w:t>
      </w:r>
      <w:r w:rsidR="00883F1B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AF45E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08306151" w14:textId="77777777" w:rsidR="001F0B42" w:rsidRDefault="001F0B4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3121D6B" w14:textId="77777777" w:rsidR="001F0B42" w:rsidRDefault="001F0B42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8FF662B" w14:textId="77777777" w:rsidR="00303A85" w:rsidRPr="00C0243F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="009554B9"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68FF405B" w14:textId="77777777"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354E0DE" w14:textId="77777777"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435727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14:paraId="547336FA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310FD6B" w14:textId="77777777"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DD6E197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7993106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AFAA4D9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14:paraId="6C92E15C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59DC8007" w14:textId="77777777"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7B288540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5C8CD9FD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2293B4ED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7909ECC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2228C284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0BB0398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71859630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2CDFA394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A932D39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B3AAFFD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57E2CF1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448EDD96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7D79AA2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5541C34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6CAF18C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2A16EF7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562AAACF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DE7A011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79F46FFC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178FF26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09E11E2A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C4EDE11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8A9FD7B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4C6E2037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7D6B13A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4259D057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0A9A8462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4D550DB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DB75AA8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Πίνακας κοινοποίησης</w:t>
      </w:r>
    </w:p>
    <w:p w14:paraId="1E1D8E2A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600" w:firstRow="0" w:lastRow="0" w:firstColumn="0" w:lastColumn="0" w:noHBand="1" w:noVBand="1"/>
      </w:tblPr>
      <w:tblGrid>
        <w:gridCol w:w="9747"/>
      </w:tblGrid>
      <w:tr w:rsidR="00FB32C8" w:rsidRPr="00E25D0D" w14:paraId="4488B2F5" w14:textId="7777777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EE39E66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 xml:space="preserve">Υπουργείο Εξωτερικών </w:t>
            </w:r>
          </w:p>
          <w:p w14:paraId="2D40914A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21127C75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Υπουργού</w:t>
            </w:r>
          </w:p>
          <w:p w14:paraId="5D3D4D4C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13CB50AD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Δ.Γ. ΥΦΥΠΕΞ κ. Κ. Φραγκογιάννη</w:t>
            </w:r>
          </w:p>
          <w:p w14:paraId="79E2BE2F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</w:t>
            </w:r>
          </w:p>
          <w:p w14:paraId="0AA6F9E7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 ΔΟΣ &amp; Εξωστρέφειας</w:t>
            </w:r>
          </w:p>
          <w:p w14:paraId="42CDCAE4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Γρ.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</w:p>
          <w:p w14:paraId="6BED5A9A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14:paraId="0BB9B49E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Δ/νσεις</w:t>
            </w:r>
          </w:p>
          <w:p w14:paraId="6E52CFD0" w14:textId="77777777"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14:paraId="79FB4429" w14:textId="77777777"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3772E4C9" w14:textId="7BB38881"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>Αγροτικής Ανάπτυξης &amp; Τρ</w:t>
            </w:r>
            <w:r w:rsidR="0075780B">
              <w:rPr>
                <w:b/>
                <w:sz w:val="24"/>
                <w:szCs w:val="24"/>
                <w:lang w:val="el-GR" w:eastAsia="el-GR"/>
              </w:rPr>
              <w:t>ο</w:t>
            </w:r>
            <w:r>
              <w:rPr>
                <w:b/>
                <w:sz w:val="24"/>
                <w:szCs w:val="24"/>
                <w:lang w:val="el-GR" w:eastAsia="el-GR"/>
              </w:rPr>
              <w:t>φίμων</w:t>
            </w:r>
          </w:p>
          <w:p w14:paraId="4DBFD1A7" w14:textId="77777777"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Γρ. κ. Γεν. Γραμμ. Αγροτικής Ανάπτυξης</w:t>
            </w:r>
          </w:p>
          <w:p w14:paraId="52DADD51" w14:textId="77777777"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Δ/νση Αγροτικής Πολιτικής &amp; Διεθνών Σχέσεων</w:t>
            </w:r>
          </w:p>
          <w:p w14:paraId="31694A9D" w14:textId="77777777"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14:paraId="2F6028E0" w14:textId="77777777"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Φορείς</w:t>
            </w:r>
            <w:r w:rsidRPr="00FB32C8">
              <w:rPr>
                <w:sz w:val="24"/>
                <w:szCs w:val="24"/>
              </w:rPr>
              <w:t xml:space="preserve"> (μέσω ημών)</w:t>
            </w:r>
          </w:p>
          <w:p w14:paraId="170CE9ED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14:paraId="6576E6B0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14:paraId="58CF1A88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14:paraId="1C39ADD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14:paraId="6BCF1A86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14:paraId="03396578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14:paraId="417F895B" w14:textId="77777777" w:rsidR="005F3F19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  <w:p w14:paraId="62F80C2A" w14:textId="77777777" w:rsidR="000A0889" w:rsidRPr="00551504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551504">
              <w:rPr>
                <w:sz w:val="24"/>
                <w:szCs w:val="24"/>
                <w:lang w:val="el-GR"/>
              </w:rPr>
              <w:t>ΕΘΝΙΚΗ ΔΙΕΠΑΓΓΕΛΜΑΤΙΚΗ ΟΡΓΑΝΩΣΗ ΑΜΠΕΛΟΥ &amp; ΟΙΝΟΥ (ΕΔΟΑΟ)</w:t>
            </w:r>
          </w:p>
          <w:p w14:paraId="60F78D4F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ΚΕΝΤΡΙΚΗ ΣΥΝΕΤΑΙΡΙΣΤΙΚΗ ΕΝΩΣΗ ΑΜΠΕΛΟΟIΝΙΚΩΝ ΠΡΟΪΟΝΤΩΝ</w:t>
            </w:r>
          </w:p>
          <w:p w14:paraId="13F4F8AD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ΣΥΝΔΕΣΜΟΣ ΕΛΛΗΝΙΚΩΝ ΑΠΟΣΤΑΓΜΑΤΩΝ &amp; ΑΛΚΟΟΛΟΥΧΩΝ ΠΟΤΩΝ (ΣΕΑΟΠ)</w:t>
            </w:r>
          </w:p>
          <w:p w14:paraId="37F4CAAF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ΣΥΝΔΕΣΜΟΣ ΕΛΛΗΝΙΚΟΥ ΟΙΝΟΥ (ΣΕΟ)</w:t>
            </w:r>
          </w:p>
          <w:p w14:paraId="45105A24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 xml:space="preserve">ΕΝΩΣΗ ΕΠΙΧΕΙΡΗΣΕΩΝ ΑΛΚΟΟΛΟΥΧΩΝ ΠΟΤΩΝ </w:t>
            </w:r>
          </w:p>
          <w:p w14:paraId="1F5EE442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</w:rPr>
              <w:t>OINOI</w:t>
            </w:r>
            <w:r w:rsidRPr="001C14C5">
              <w:rPr>
                <w:sz w:val="24"/>
                <w:szCs w:val="24"/>
                <w:lang w:val="el-GR"/>
              </w:rPr>
              <w:t xml:space="preserve"> ΒΟΡΕΙΟΥ ΕΛΛΑΔΑΣ (ΟΒΕ)- ΕΝΩΣΗ ΟΙΝΟΠΑΡΑΓΩΓΩΝ του ΑΜΠΕΛΩΝΑ της </w:t>
            </w:r>
            <w:r w:rsidRPr="000A0889">
              <w:rPr>
                <w:sz w:val="24"/>
                <w:szCs w:val="24"/>
              </w:rPr>
              <w:t>BO</w:t>
            </w:r>
            <w:r w:rsidRPr="001C14C5">
              <w:rPr>
                <w:sz w:val="24"/>
                <w:szCs w:val="24"/>
                <w:lang w:val="el-GR"/>
              </w:rPr>
              <w:t>ΡΕΙΟΥ ΕΛΛΑΔΑΣ– ΕΝΟΑΒΕ ΑΕ (ΕΝΟΑΒΕ).</w:t>
            </w:r>
          </w:p>
          <w:p w14:paraId="16676EE7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ΕΝΩΣΗ ΖΥΘΟΠΟΙΩΝ ΕΛΛΑΔΟΣ</w:t>
            </w:r>
          </w:p>
          <w:p w14:paraId="40656760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ΜΙΚΡΩΝ ΟΙΝΟΠΟΙΩΝ ΕΛΛΑΔΟΣ (Σ.Μ.Ο.Ε.)</w:t>
            </w:r>
          </w:p>
          <w:p w14:paraId="0D3BA518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 ΤΟΥ ΑΜΠΕΛΩΝΑ ΤΗΣ ΑΤΤΙΚΗΣ (ΕΝ.Ο.Α.Α.)</w:t>
            </w:r>
          </w:p>
          <w:p w14:paraId="44394DAE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ΑΜΠΕΛΟΥΡΓΩΝ ΟΙΝΟΠΟΙΩΝ ΝΗΣΩΝ ΑΙΓΑΙΟΥ (ΕΝ.Ο.Α.Ν.Α.)</w:t>
            </w:r>
          </w:p>
          <w:p w14:paraId="6565DC62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ΕΝΩΣΗ ΟΙΝΟΠΑΡΑΓΩΓΩΝ ΑΜΠΕΛΩΝΑ ΚΡΗΤΗΣ</w:t>
            </w:r>
          </w:p>
          <w:p w14:paraId="0FC48315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 ΑΜΠΕΛΩΝΑ ΠΕΛΟΠΟΝΝΗΣΟΥ (ΕΝ.Ο.Α.Π.)</w:t>
            </w:r>
          </w:p>
          <w:p w14:paraId="3AB7E7AD" w14:textId="77777777"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</w:t>
            </w:r>
            <w:r w:rsidRPr="000A0889">
              <w:rPr>
                <w:sz w:val="24"/>
                <w:szCs w:val="24"/>
                <w:lang w:val="el-GR"/>
              </w:rPr>
              <w:t xml:space="preserve"> ΑΜΠΕΛΩΝΑ ΚΕΝΤΡΙΚΗΣ ΕΛΛΑΔΑΣ (ΕΝ.Ο.Α.Κ.Ε.)</w:t>
            </w:r>
          </w:p>
          <w:p w14:paraId="09C88B33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ΕΛΛΗΝΙΚΟΣ ΣΥΝΔΕΣΜΟΣ ΚΑΠΝΙΚΩΝ ΕΤΑΙΡΕΙΩΝ ΕΥΡΩΠΗΣ</w:t>
            </w:r>
          </w:p>
          <w:p w14:paraId="7CA435B0" w14:textId="77777777"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ΕΛΛΗΝΙΚΩΝ ΚΑΠΝΟΒΙΟΜΗΧΑΝΙΩΝ</w:t>
            </w:r>
          </w:p>
          <w:p w14:paraId="4D98A0A0" w14:textId="77777777"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ΕΤΑΙΡΕΙΩΝ ΕΜΠΟΡΙΑΣ ΠΕΤΡΕΛΑΙΟΕΙΔΩΝ ΕΛΛΑΔΑΣ</w:t>
            </w:r>
          </w:p>
          <w:p w14:paraId="4BF65787" w14:textId="08A1B443" w:rsidR="001C14C5" w:rsidRPr="000A0889" w:rsidRDefault="001C14C5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ΟΜΟΣΠΟΝΔΙΑ ΦΟΡΤΗΓΩΝ ΑΥΤΟΚΙΝΗΤΙΣΤΩΝ ΕΛΛΑΔΑΣ ΟΔΙΚΩΝ ΕΜΠΟΡΕΥΜΑΤΙΚΩΝ ΚΑΙ ΕΠΙΒΑΤΙΚΩΝ ΜΕΤΑΦΟΡΩΝ</w:t>
            </w:r>
          </w:p>
        </w:tc>
      </w:tr>
    </w:tbl>
    <w:p w14:paraId="4B463479" w14:textId="77777777" w:rsidR="00FB32C8" w:rsidRPr="00E8068D" w:rsidRDefault="00FB32C8" w:rsidP="0075780B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7A35" w14:textId="77777777" w:rsidR="004346CB" w:rsidRDefault="004346CB" w:rsidP="00824F38">
      <w:pPr>
        <w:spacing w:after="0" w:line="240" w:lineRule="auto"/>
      </w:pPr>
      <w:r>
        <w:separator/>
      </w:r>
    </w:p>
  </w:endnote>
  <w:endnote w:type="continuationSeparator" w:id="0">
    <w:p w14:paraId="0D1BB975" w14:textId="77777777" w:rsidR="004346CB" w:rsidRDefault="004346CB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E7E9" w14:textId="77777777" w:rsidR="00F15C32" w:rsidRPr="00824F38" w:rsidRDefault="00EA7EC7" w:rsidP="00824F3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="00F15C32"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C8395C">
      <w:rPr>
        <w:rFonts w:ascii="Times New Roman" w:hAnsi="Times New Roman" w:cs="Times New Roman"/>
        <w:noProof/>
        <w:sz w:val="20"/>
        <w:szCs w:val="20"/>
      </w:rPr>
      <w:t>5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14:paraId="57F09C9A" w14:textId="77777777" w:rsidR="00F15C32" w:rsidRDefault="00F15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A4C9" w14:textId="77777777" w:rsidR="00F15C32" w:rsidRPr="00705281" w:rsidRDefault="00F15C32" w:rsidP="00824F38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4B0E95ED" w14:textId="77777777" w:rsidR="00F15C32" w:rsidRPr="00705281" w:rsidRDefault="00F15C32" w:rsidP="00824F38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099A75F3" w14:textId="77777777" w:rsidR="00F15C32" w:rsidRPr="00824F38" w:rsidRDefault="00F15C32" w:rsidP="00824F38">
    <w:pPr>
      <w:pStyle w:val="Footer"/>
      <w:jc w:val="center"/>
      <w:rPr>
        <w:rFonts w:ascii="Book Antiqua" w:hAnsi="Book Antiqua"/>
        <w:sz w:val="18"/>
        <w:szCs w:val="18"/>
      </w:rPr>
    </w:pPr>
    <w:r w:rsidRPr="00705281">
      <w:rPr>
        <w:rFonts w:ascii="Book Antiqua" w:hAnsi="Book Antiqua"/>
        <w:sz w:val="18"/>
        <w:szCs w:val="18"/>
        <w:lang w:val="fr-FR"/>
      </w:rPr>
      <w:t xml:space="preserve">Email: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Webpage: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0FC3" w14:textId="77777777" w:rsidR="004346CB" w:rsidRDefault="004346CB" w:rsidP="00824F38">
      <w:pPr>
        <w:spacing w:after="0" w:line="240" w:lineRule="auto"/>
      </w:pPr>
      <w:r>
        <w:separator/>
      </w:r>
    </w:p>
  </w:footnote>
  <w:footnote w:type="continuationSeparator" w:id="0">
    <w:p w14:paraId="29EFBEAE" w14:textId="77777777" w:rsidR="004346CB" w:rsidRDefault="004346CB" w:rsidP="00824F38">
      <w:pPr>
        <w:spacing w:after="0" w:line="240" w:lineRule="auto"/>
      </w:pPr>
      <w:r>
        <w:continuationSeparator/>
      </w:r>
    </w:p>
  </w:footnote>
  <w:footnote w:id="1">
    <w:p w14:paraId="0D679DF6" w14:textId="77777777" w:rsidR="00F15C32" w:rsidRPr="00ED3A35" w:rsidRDefault="00F15C3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ED3A35">
        <w:rPr>
          <w:lang w:val="el-GR"/>
        </w:rPr>
        <w:t xml:space="preserve"> </w:t>
      </w:r>
      <w:r w:rsidRPr="00ED3A35">
        <w:rPr>
          <w:rFonts w:ascii="Times New Roman" w:hAnsi="Times New Roman" w:cs="Times New Roman"/>
          <w:sz w:val="16"/>
          <w:szCs w:val="16"/>
          <w:lang w:val="el-GR"/>
        </w:rPr>
        <w:t xml:space="preserve">Η σχετική  </w:t>
      </w:r>
      <w:r>
        <w:rPr>
          <w:rFonts w:ascii="Times New Roman" w:hAnsi="Times New Roman" w:cs="Times New Roman"/>
          <w:sz w:val="16"/>
          <w:szCs w:val="16"/>
          <w:lang w:val="el-GR"/>
        </w:rPr>
        <w:t>κ</w:t>
      </w:r>
      <w:r w:rsidRPr="00ED3A35">
        <w:rPr>
          <w:rFonts w:ascii="Times New Roman" w:hAnsi="Times New Roman" w:cs="Times New Roman"/>
          <w:sz w:val="16"/>
          <w:szCs w:val="16"/>
          <w:lang w:val="el-GR"/>
        </w:rPr>
        <w:t xml:space="preserve">υβερνητική ανακοίνωση εντοπίζεται στο σύνδεσμο: </w:t>
      </w:r>
      <w:hyperlink r:id="rId1" w:anchor="move-gb" w:history="1">
        <w:r w:rsidRPr="00ED3A35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https://www.gov.uk/guidance/importing-excise-goods-to-the-uk-from-the-eu-from-1-january-2021?utm_source=63ac6ded-61c3-48ad-b001-61378414e047&amp;utm_medium=email&amp;utm_campaign=govuk-notifications&amp;utm_content=immediate#move-gb</w:t>
        </w:r>
      </w:hyperlink>
      <w:r w:rsidRPr="00ED3A35">
        <w:rPr>
          <w:lang w:val="el-GR"/>
        </w:rPr>
        <w:t xml:space="preserve"> </w:t>
      </w:r>
    </w:p>
  </w:footnote>
  <w:footnote w:id="2">
    <w:p w14:paraId="5B238C5B" w14:textId="77777777" w:rsidR="00F15C32" w:rsidRPr="00BE36DA" w:rsidRDefault="00F15C3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7D45CE">
        <w:rPr>
          <w:lang w:val="el-GR"/>
        </w:rPr>
        <w:t xml:space="preserve"> </w:t>
      </w:r>
      <w:r w:rsidRPr="00BE36DA">
        <w:rPr>
          <w:rFonts w:ascii="Times New Roman" w:hAnsi="Times New Roman" w:cs="Times New Roman"/>
          <w:sz w:val="16"/>
          <w:szCs w:val="16"/>
          <w:lang w:val="el-GR"/>
        </w:rPr>
        <w:t xml:space="preserve">Εντοπίζεται στο σύνδεσμο: </w:t>
      </w:r>
      <w:hyperlink r:id="rId2" w:history="1">
        <w:r w:rsidRPr="00BE36DA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https://www.gov.uk/guidance/customs-declarations-for-goods-brought-into-the-eu</w:t>
        </w:r>
      </w:hyperlink>
      <w:r w:rsidRPr="00BE36DA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3">
    <w:p w14:paraId="7DCC5C6A" w14:textId="77777777" w:rsidR="00F15C32" w:rsidRPr="005E4D88" w:rsidRDefault="00F15C3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 w:rsidRPr="00BE36D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E36DA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 w:rsidRPr="005E4D88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ένταξης στο σύστημα εντοπίζεται στο σύνδεσμο: </w:t>
      </w:r>
      <w:hyperlink r:id="rId3" w:history="1">
        <w:r w:rsidRPr="005E4D88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https://www.gov.uk/government/publications/import-and-export-request-for-chief-access-c1800</w:t>
        </w:r>
      </w:hyperlink>
      <w:r w:rsidRPr="005E4D88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4">
    <w:p w14:paraId="24025B26" w14:textId="77777777" w:rsidR="00F15C32" w:rsidRPr="00105BD1" w:rsidRDefault="00F15C3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 w:rsidRPr="005E4D8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E4D88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 w:rsidRPr="00105BD1">
        <w:rPr>
          <w:rFonts w:ascii="Times New Roman" w:hAnsi="Times New Roman" w:cs="Times New Roman"/>
          <w:sz w:val="16"/>
          <w:szCs w:val="16"/>
          <w:lang w:val="el-GR"/>
        </w:rPr>
        <w:t xml:space="preserve">Εντοπίζεται στο σύνδεσμο: </w:t>
      </w:r>
      <w:hyperlink r:id="rId4" w:history="1">
        <w:r w:rsidRPr="00105BD1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https://www.gov.uk/guidance/using-simplified-declarations-for-imports</w:t>
        </w:r>
      </w:hyperlink>
      <w:r w:rsidRPr="00105BD1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5">
    <w:p w14:paraId="096F9866" w14:textId="77777777" w:rsidR="00F15C32" w:rsidRPr="00105BD1" w:rsidRDefault="00F15C32">
      <w:pPr>
        <w:pStyle w:val="FootnoteText"/>
        <w:rPr>
          <w:lang w:val="el-GR"/>
        </w:rPr>
      </w:pPr>
      <w:r w:rsidRPr="00105BD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05BD1">
        <w:rPr>
          <w:rFonts w:ascii="Times New Roman" w:hAnsi="Times New Roman" w:cs="Times New Roman"/>
          <w:sz w:val="16"/>
          <w:szCs w:val="16"/>
          <w:lang w:val="el-GR"/>
        </w:rPr>
        <w:t xml:space="preserve"> Εντοπίζεται στο σύνδεσμο: </w:t>
      </w:r>
      <w:hyperlink r:id="rId5" w:history="1">
        <w:r w:rsidRPr="00105BD1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https://www.gov.uk/guidance/making-a-simplified-frontier-declaration</w:t>
        </w:r>
      </w:hyperlink>
      <w:r w:rsidRPr="00105BD1">
        <w:rPr>
          <w:lang w:val="el-GR"/>
        </w:rPr>
        <w:t xml:space="preserve"> </w:t>
      </w:r>
    </w:p>
  </w:footnote>
  <w:footnote w:id="6">
    <w:p w14:paraId="1936417F" w14:textId="77777777" w:rsidR="00F15C32" w:rsidRPr="004148B4" w:rsidRDefault="00F15C3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F52838">
        <w:rPr>
          <w:lang w:val="el-GR"/>
        </w:rPr>
        <w:t xml:space="preserve"> </w:t>
      </w:r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εντοπίζεται στο σύνδεσμο: </w:t>
      </w:r>
      <w:hyperlink r:id="rId6" w:history="1">
        <w:r w:rsidRPr="004148B4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https://www.gov.uk/guidance/setting-up-an-account-to-defer-duty-payments-when-you-import-goods</w:t>
        </w:r>
      </w:hyperlink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7">
    <w:p w14:paraId="517B60B4" w14:textId="77777777" w:rsidR="00F15C32" w:rsidRPr="004148B4" w:rsidRDefault="00F15C3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 w:rsidRPr="004148B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 Η διαδικασία εγγραφής εντοπίζεται στο σύνδεσμο: </w:t>
      </w:r>
      <w:hyperlink r:id="rId7" w:history="1">
        <w:r w:rsidRPr="004148B4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https://www.gov.uk/government/publications/excise-movements-application-to-be-a-registered-consignor-ex72</w:t>
        </w:r>
      </w:hyperlink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8">
    <w:p w14:paraId="0539C2BE" w14:textId="77777777" w:rsidR="00F15C32" w:rsidRPr="0011511A" w:rsidRDefault="00F15C3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11511A">
        <w:rPr>
          <w:lang w:val="el-GR"/>
        </w:rPr>
        <w:t xml:space="preserve"> </w:t>
      </w:r>
      <w:r w:rsidRPr="0011511A">
        <w:rPr>
          <w:rFonts w:ascii="Times New Roman" w:hAnsi="Times New Roman" w:cs="Times New Roman"/>
          <w:sz w:val="16"/>
          <w:szCs w:val="16"/>
          <w:lang w:val="el-GR"/>
        </w:rPr>
        <w:t xml:space="preserve">Σχετικές λεπτομερέστερες οδηγίες εντοπίζονται στο σύνδεσμο : </w:t>
      </w:r>
      <w:hyperlink r:id="rId8" w:history="1">
        <w:r w:rsidRPr="0011511A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https://www.gov.uk/guidance/receiving-storing-and-moving-excise-goods</w:t>
        </w:r>
      </w:hyperlink>
      <w:r w:rsidRPr="0011511A">
        <w:rPr>
          <w:rFonts w:ascii="Times New Roman" w:hAnsi="Times New Roman" w:cs="Times New Roman"/>
          <w:sz w:val="16"/>
          <w:szCs w:val="16"/>
          <w:lang w:val="el-GR"/>
        </w:rPr>
        <w:t xml:space="preserve">  και εκτεν</w:t>
      </w:r>
      <w:r>
        <w:rPr>
          <w:rFonts w:ascii="Times New Roman" w:hAnsi="Times New Roman" w:cs="Times New Roman"/>
          <w:sz w:val="16"/>
          <w:szCs w:val="16"/>
          <w:lang w:val="el-GR"/>
        </w:rPr>
        <w:t>έστερα στο σημείο movement</w:t>
      </w:r>
      <w:r w:rsidRPr="0011511A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guarantees</w:t>
      </w:r>
      <w:r w:rsidRPr="0011511A">
        <w:rPr>
          <w:rFonts w:ascii="Times New Roman" w:hAnsi="Times New Roman" w:cs="Times New Roman"/>
          <w:sz w:val="16"/>
          <w:szCs w:val="16"/>
          <w:lang w:val="el-GR"/>
        </w:rPr>
        <w:t xml:space="preserve">.  </w:t>
      </w:r>
    </w:p>
  </w:footnote>
  <w:footnote w:id="9">
    <w:p w14:paraId="13F0B557" w14:textId="77777777" w:rsidR="00317BFE" w:rsidRPr="00317BFE" w:rsidRDefault="00317BFE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317BFE">
        <w:rPr>
          <w:lang w:val="el-GR"/>
        </w:rPr>
        <w:t xml:space="preserve"> </w:t>
      </w:r>
      <w:r w:rsidRPr="00317BFE">
        <w:rPr>
          <w:rFonts w:ascii="Times New Roman" w:hAnsi="Times New Roman" w:cs="Times New Roman"/>
          <w:sz w:val="16"/>
          <w:szCs w:val="16"/>
          <w:lang w:val="el-GR"/>
        </w:rPr>
        <w:t xml:space="preserve">Λεπτομέρειες στην εγκύκλιο που εντοπίζεται στο σύνδεσμο: </w:t>
      </w:r>
      <w:hyperlink r:id="rId9" w:history="1">
        <w:r w:rsidRPr="00317BFE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https://www.gov.uk/guidance/receive-goods-into-and-remove-goods-from-an-excise-warehouse-excise-notice-197</w:t>
        </w:r>
      </w:hyperlink>
      <w:r w:rsidRPr="00317BFE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10">
    <w:p w14:paraId="14697491" w14:textId="77777777" w:rsidR="00B969E3" w:rsidRPr="00B969E3" w:rsidRDefault="00B969E3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B969E3">
        <w:rPr>
          <w:lang w:val="el-GR"/>
        </w:rPr>
        <w:t xml:space="preserve"> </w:t>
      </w:r>
      <w:r w:rsidRPr="00B969E3">
        <w:rPr>
          <w:rFonts w:ascii="Times New Roman" w:hAnsi="Times New Roman" w:cs="Times New Roman"/>
          <w:sz w:val="16"/>
          <w:szCs w:val="16"/>
          <w:lang w:val="el-GR"/>
        </w:rPr>
        <w:t xml:space="preserve">Εντοπίζεται στο σύνδεσμο: </w:t>
      </w:r>
      <w:hyperlink r:id="rId10" w:history="1">
        <w:r w:rsidRPr="00B969E3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https://www.gov.uk/government/publications/excise-movements-request-to-import-excise-goods-bought-duty-paid-in-another-eu-member-state-hm4</w:t>
        </w:r>
      </w:hyperlink>
      <w:r w:rsidRPr="00B969E3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678D2"/>
    <w:multiLevelType w:val="hybridMultilevel"/>
    <w:tmpl w:val="9320A6E8"/>
    <w:lvl w:ilvl="0" w:tplc="8C7C04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A943E2"/>
    <w:multiLevelType w:val="hybridMultilevel"/>
    <w:tmpl w:val="019E5D6C"/>
    <w:lvl w:ilvl="0" w:tplc="F606D4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534"/>
    <w:multiLevelType w:val="hybridMultilevel"/>
    <w:tmpl w:val="52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7BA0"/>
    <w:multiLevelType w:val="hybridMultilevel"/>
    <w:tmpl w:val="AE884A86"/>
    <w:lvl w:ilvl="0" w:tplc="6BBA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37DEA"/>
    <w:multiLevelType w:val="hybridMultilevel"/>
    <w:tmpl w:val="319E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9"/>
  </w:num>
  <w:num w:numId="10">
    <w:abstractNumId w:val="2"/>
  </w:num>
  <w:num w:numId="11">
    <w:abstractNumId w:val="6"/>
  </w:num>
  <w:num w:numId="12">
    <w:abstractNumId w:val="15"/>
  </w:num>
  <w:num w:numId="13">
    <w:abstractNumId w:val="16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33E4"/>
    <w:rsid w:val="0002706B"/>
    <w:rsid w:val="00027A49"/>
    <w:rsid w:val="00050F75"/>
    <w:rsid w:val="00080296"/>
    <w:rsid w:val="00084581"/>
    <w:rsid w:val="0009172C"/>
    <w:rsid w:val="000A0889"/>
    <w:rsid w:val="000A5B7C"/>
    <w:rsid w:val="000B5806"/>
    <w:rsid w:val="000B6B70"/>
    <w:rsid w:val="000E22F2"/>
    <w:rsid w:val="000E3E84"/>
    <w:rsid w:val="000E5E4A"/>
    <w:rsid w:val="000F5E9E"/>
    <w:rsid w:val="00105BD1"/>
    <w:rsid w:val="00105DE4"/>
    <w:rsid w:val="0011511A"/>
    <w:rsid w:val="00117AEA"/>
    <w:rsid w:val="00131D3C"/>
    <w:rsid w:val="00133E53"/>
    <w:rsid w:val="00134DE4"/>
    <w:rsid w:val="0016213E"/>
    <w:rsid w:val="00162F2D"/>
    <w:rsid w:val="001732FD"/>
    <w:rsid w:val="00173F58"/>
    <w:rsid w:val="00177661"/>
    <w:rsid w:val="00190C6C"/>
    <w:rsid w:val="00195B08"/>
    <w:rsid w:val="001C14C5"/>
    <w:rsid w:val="001E1303"/>
    <w:rsid w:val="001F0B42"/>
    <w:rsid w:val="002007A2"/>
    <w:rsid w:val="0020142D"/>
    <w:rsid w:val="0020657A"/>
    <w:rsid w:val="00221250"/>
    <w:rsid w:val="00232EC6"/>
    <w:rsid w:val="00233998"/>
    <w:rsid w:val="00240E2D"/>
    <w:rsid w:val="00250EF1"/>
    <w:rsid w:val="002737C5"/>
    <w:rsid w:val="00274B55"/>
    <w:rsid w:val="00286AB7"/>
    <w:rsid w:val="0029217C"/>
    <w:rsid w:val="002A1033"/>
    <w:rsid w:val="002A1A73"/>
    <w:rsid w:val="002B1A09"/>
    <w:rsid w:val="002B1D81"/>
    <w:rsid w:val="002B74F8"/>
    <w:rsid w:val="002D7398"/>
    <w:rsid w:val="002E4B2E"/>
    <w:rsid w:val="002F0455"/>
    <w:rsid w:val="002F5964"/>
    <w:rsid w:val="00300E1E"/>
    <w:rsid w:val="00302137"/>
    <w:rsid w:val="00302E31"/>
    <w:rsid w:val="00303A85"/>
    <w:rsid w:val="00317BFE"/>
    <w:rsid w:val="003225F4"/>
    <w:rsid w:val="003257F5"/>
    <w:rsid w:val="0033387C"/>
    <w:rsid w:val="003343E7"/>
    <w:rsid w:val="00342192"/>
    <w:rsid w:val="00357BD7"/>
    <w:rsid w:val="003833AF"/>
    <w:rsid w:val="00393E79"/>
    <w:rsid w:val="003B48E9"/>
    <w:rsid w:val="003B6ABF"/>
    <w:rsid w:val="003B7476"/>
    <w:rsid w:val="003B78B2"/>
    <w:rsid w:val="003E3813"/>
    <w:rsid w:val="003E4CF8"/>
    <w:rsid w:val="003F2D9C"/>
    <w:rsid w:val="00406D65"/>
    <w:rsid w:val="004127F2"/>
    <w:rsid w:val="00412A6D"/>
    <w:rsid w:val="00414558"/>
    <w:rsid w:val="004148B4"/>
    <w:rsid w:val="0041575A"/>
    <w:rsid w:val="00423A8A"/>
    <w:rsid w:val="004346CB"/>
    <w:rsid w:val="00450FF2"/>
    <w:rsid w:val="00455788"/>
    <w:rsid w:val="004628DD"/>
    <w:rsid w:val="00463ADB"/>
    <w:rsid w:val="004679D2"/>
    <w:rsid w:val="004750FB"/>
    <w:rsid w:val="00485A1D"/>
    <w:rsid w:val="004A0D79"/>
    <w:rsid w:val="004B1BDF"/>
    <w:rsid w:val="004B3228"/>
    <w:rsid w:val="004B7848"/>
    <w:rsid w:val="004C1873"/>
    <w:rsid w:val="004C1BF2"/>
    <w:rsid w:val="004C5465"/>
    <w:rsid w:val="004D7C0C"/>
    <w:rsid w:val="004E3F40"/>
    <w:rsid w:val="004F365F"/>
    <w:rsid w:val="004F37F9"/>
    <w:rsid w:val="00501774"/>
    <w:rsid w:val="0051549F"/>
    <w:rsid w:val="005161C3"/>
    <w:rsid w:val="0052372C"/>
    <w:rsid w:val="00533CA3"/>
    <w:rsid w:val="0053515C"/>
    <w:rsid w:val="005356D2"/>
    <w:rsid w:val="00540193"/>
    <w:rsid w:val="00545C2F"/>
    <w:rsid w:val="00551504"/>
    <w:rsid w:val="00555D84"/>
    <w:rsid w:val="00593B35"/>
    <w:rsid w:val="005964BB"/>
    <w:rsid w:val="005A64ED"/>
    <w:rsid w:val="005A73D6"/>
    <w:rsid w:val="005C6423"/>
    <w:rsid w:val="005D4FC3"/>
    <w:rsid w:val="005E0BB7"/>
    <w:rsid w:val="005E34F3"/>
    <w:rsid w:val="005E4D88"/>
    <w:rsid w:val="005E6C91"/>
    <w:rsid w:val="005F3F19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772B6"/>
    <w:rsid w:val="006B7B9A"/>
    <w:rsid w:val="006C65D5"/>
    <w:rsid w:val="006C6956"/>
    <w:rsid w:val="006D0E43"/>
    <w:rsid w:val="006D32FD"/>
    <w:rsid w:val="006D378F"/>
    <w:rsid w:val="006D4F72"/>
    <w:rsid w:val="006E6D5E"/>
    <w:rsid w:val="006F3D29"/>
    <w:rsid w:val="0070067C"/>
    <w:rsid w:val="00703293"/>
    <w:rsid w:val="0075780B"/>
    <w:rsid w:val="00774138"/>
    <w:rsid w:val="00774E9E"/>
    <w:rsid w:val="0077707A"/>
    <w:rsid w:val="00777564"/>
    <w:rsid w:val="00777EE0"/>
    <w:rsid w:val="00784801"/>
    <w:rsid w:val="007A1B07"/>
    <w:rsid w:val="007B2387"/>
    <w:rsid w:val="007C5EE1"/>
    <w:rsid w:val="007D2DB7"/>
    <w:rsid w:val="007D45CE"/>
    <w:rsid w:val="007D5E54"/>
    <w:rsid w:val="007E5901"/>
    <w:rsid w:val="007F2EF9"/>
    <w:rsid w:val="007F524E"/>
    <w:rsid w:val="007F7A8B"/>
    <w:rsid w:val="00801F3B"/>
    <w:rsid w:val="00813DCD"/>
    <w:rsid w:val="00817FED"/>
    <w:rsid w:val="00822BBA"/>
    <w:rsid w:val="008237BC"/>
    <w:rsid w:val="00823D9F"/>
    <w:rsid w:val="00824F38"/>
    <w:rsid w:val="008427F1"/>
    <w:rsid w:val="0084514B"/>
    <w:rsid w:val="00847980"/>
    <w:rsid w:val="008558B3"/>
    <w:rsid w:val="00883F1B"/>
    <w:rsid w:val="008A79C1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5D9C"/>
    <w:rsid w:val="00951D69"/>
    <w:rsid w:val="009522D5"/>
    <w:rsid w:val="00954E55"/>
    <w:rsid w:val="00954F05"/>
    <w:rsid w:val="009554B9"/>
    <w:rsid w:val="009627B6"/>
    <w:rsid w:val="00962DFD"/>
    <w:rsid w:val="009665F8"/>
    <w:rsid w:val="00973C3A"/>
    <w:rsid w:val="009812E1"/>
    <w:rsid w:val="00992A51"/>
    <w:rsid w:val="009C0C9A"/>
    <w:rsid w:val="009C3000"/>
    <w:rsid w:val="009E2381"/>
    <w:rsid w:val="009E47B3"/>
    <w:rsid w:val="009E7BFC"/>
    <w:rsid w:val="009F435C"/>
    <w:rsid w:val="009F6936"/>
    <w:rsid w:val="00A04655"/>
    <w:rsid w:val="00A047C4"/>
    <w:rsid w:val="00A21685"/>
    <w:rsid w:val="00A2511A"/>
    <w:rsid w:val="00A45A46"/>
    <w:rsid w:val="00A500BA"/>
    <w:rsid w:val="00A526CB"/>
    <w:rsid w:val="00A757A0"/>
    <w:rsid w:val="00A869BC"/>
    <w:rsid w:val="00AA30D3"/>
    <w:rsid w:val="00AA6C49"/>
    <w:rsid w:val="00AF1F74"/>
    <w:rsid w:val="00AF45E7"/>
    <w:rsid w:val="00B02A93"/>
    <w:rsid w:val="00B224CC"/>
    <w:rsid w:val="00B242EE"/>
    <w:rsid w:val="00B308CF"/>
    <w:rsid w:val="00B343FC"/>
    <w:rsid w:val="00B416ED"/>
    <w:rsid w:val="00B41F5D"/>
    <w:rsid w:val="00B42913"/>
    <w:rsid w:val="00B54906"/>
    <w:rsid w:val="00B627D2"/>
    <w:rsid w:val="00B92E4F"/>
    <w:rsid w:val="00B969E3"/>
    <w:rsid w:val="00BA2FA9"/>
    <w:rsid w:val="00BA77E9"/>
    <w:rsid w:val="00BB6491"/>
    <w:rsid w:val="00BC3C2E"/>
    <w:rsid w:val="00BD7BA5"/>
    <w:rsid w:val="00BE36DA"/>
    <w:rsid w:val="00BF1FA3"/>
    <w:rsid w:val="00BF21C4"/>
    <w:rsid w:val="00C0243F"/>
    <w:rsid w:val="00C12C1B"/>
    <w:rsid w:val="00C15E81"/>
    <w:rsid w:val="00C2718C"/>
    <w:rsid w:val="00C40DDE"/>
    <w:rsid w:val="00C430CA"/>
    <w:rsid w:val="00C45C79"/>
    <w:rsid w:val="00C553D9"/>
    <w:rsid w:val="00C8395C"/>
    <w:rsid w:val="00C93DCC"/>
    <w:rsid w:val="00C9520D"/>
    <w:rsid w:val="00CA122C"/>
    <w:rsid w:val="00CA185F"/>
    <w:rsid w:val="00CA5ACE"/>
    <w:rsid w:val="00CA7EBA"/>
    <w:rsid w:val="00CC4701"/>
    <w:rsid w:val="00CC6AF7"/>
    <w:rsid w:val="00CE66B6"/>
    <w:rsid w:val="00CF3509"/>
    <w:rsid w:val="00CF5315"/>
    <w:rsid w:val="00D1130E"/>
    <w:rsid w:val="00D153FC"/>
    <w:rsid w:val="00D30EF8"/>
    <w:rsid w:val="00D36ED2"/>
    <w:rsid w:val="00D37420"/>
    <w:rsid w:val="00D40CDE"/>
    <w:rsid w:val="00D55A45"/>
    <w:rsid w:val="00D62C5A"/>
    <w:rsid w:val="00D657AB"/>
    <w:rsid w:val="00D7331C"/>
    <w:rsid w:val="00D84D80"/>
    <w:rsid w:val="00D8705D"/>
    <w:rsid w:val="00D953C4"/>
    <w:rsid w:val="00DA337E"/>
    <w:rsid w:val="00DB6C02"/>
    <w:rsid w:val="00DC4823"/>
    <w:rsid w:val="00DD5910"/>
    <w:rsid w:val="00DF3C54"/>
    <w:rsid w:val="00DF41A6"/>
    <w:rsid w:val="00DF5C12"/>
    <w:rsid w:val="00E04F69"/>
    <w:rsid w:val="00E1167D"/>
    <w:rsid w:val="00E24AB2"/>
    <w:rsid w:val="00E25D0D"/>
    <w:rsid w:val="00E308A9"/>
    <w:rsid w:val="00E31715"/>
    <w:rsid w:val="00E3316A"/>
    <w:rsid w:val="00E34A16"/>
    <w:rsid w:val="00E45373"/>
    <w:rsid w:val="00E4546F"/>
    <w:rsid w:val="00E53089"/>
    <w:rsid w:val="00E60DF1"/>
    <w:rsid w:val="00E71F42"/>
    <w:rsid w:val="00E8068D"/>
    <w:rsid w:val="00E846E9"/>
    <w:rsid w:val="00E90534"/>
    <w:rsid w:val="00EA13F8"/>
    <w:rsid w:val="00EA7EC7"/>
    <w:rsid w:val="00EB6425"/>
    <w:rsid w:val="00ED0147"/>
    <w:rsid w:val="00ED3A35"/>
    <w:rsid w:val="00EE2D01"/>
    <w:rsid w:val="00EE3DAE"/>
    <w:rsid w:val="00EF0811"/>
    <w:rsid w:val="00F006FD"/>
    <w:rsid w:val="00F15C32"/>
    <w:rsid w:val="00F2038F"/>
    <w:rsid w:val="00F20DF3"/>
    <w:rsid w:val="00F36676"/>
    <w:rsid w:val="00F44B48"/>
    <w:rsid w:val="00F50E9B"/>
    <w:rsid w:val="00F52838"/>
    <w:rsid w:val="00F57013"/>
    <w:rsid w:val="00F60A54"/>
    <w:rsid w:val="00F64310"/>
    <w:rsid w:val="00F750D2"/>
    <w:rsid w:val="00F7637F"/>
    <w:rsid w:val="00F805C9"/>
    <w:rsid w:val="00F8084F"/>
    <w:rsid w:val="00F84A97"/>
    <w:rsid w:val="00F947B4"/>
    <w:rsid w:val="00F953B0"/>
    <w:rsid w:val="00FA11D2"/>
    <w:rsid w:val="00FB32C8"/>
    <w:rsid w:val="00FB4E7E"/>
    <w:rsid w:val="00FC4CB9"/>
    <w:rsid w:val="00FD4F2C"/>
    <w:rsid w:val="00FD583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05042"/>
  <w15:docId w15:val="{176DE4FE-22D3-4834-9A22-F4441DE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38"/>
  </w:style>
  <w:style w:type="paragraph" w:styleId="Footer">
    <w:name w:val="footer"/>
    <w:basedOn w:val="Normal"/>
    <w:link w:val="FooterChar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F38"/>
  </w:style>
  <w:style w:type="character" w:styleId="Hyperlink">
    <w:name w:val="Hyperlink"/>
    <w:basedOn w:val="DefaultParagraphFont"/>
    <w:rsid w:val="00824F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9231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receiving-storing-and-moving-excise-goods" TargetMode="External"/><Relationship Id="rId3" Type="http://schemas.openxmlformats.org/officeDocument/2006/relationships/hyperlink" Target="https://www.gov.uk/government/publications/import-and-export-request-for-chief-access-c1800" TargetMode="External"/><Relationship Id="rId7" Type="http://schemas.openxmlformats.org/officeDocument/2006/relationships/hyperlink" Target="https://www.gov.uk/government/publications/excise-movements-application-to-be-a-registered-consignor-ex72" TargetMode="External"/><Relationship Id="rId2" Type="http://schemas.openxmlformats.org/officeDocument/2006/relationships/hyperlink" Target="https://www.gov.uk/guidance/customs-declarations-for-goods-brought-into-the-eu" TargetMode="External"/><Relationship Id="rId1" Type="http://schemas.openxmlformats.org/officeDocument/2006/relationships/hyperlink" Target="https://www.gov.uk/guidance/importing-excise-goods-to-the-uk-from-the-eu-from-1-january-2021?utm_source=63ac6ded-61c3-48ad-b001-61378414e047&amp;utm_medium=email&amp;utm_campaign=govuk-notifications&amp;utm_content=immediate" TargetMode="External"/><Relationship Id="rId6" Type="http://schemas.openxmlformats.org/officeDocument/2006/relationships/hyperlink" Target="https://www.gov.uk/guidance/setting-up-an-account-to-defer-duty-payments-when-you-import-goods" TargetMode="External"/><Relationship Id="rId5" Type="http://schemas.openxmlformats.org/officeDocument/2006/relationships/hyperlink" Target="https://www.gov.uk/guidance/making-a-simplified-frontier-declaration" TargetMode="External"/><Relationship Id="rId10" Type="http://schemas.openxmlformats.org/officeDocument/2006/relationships/hyperlink" Target="https://www.gov.uk/government/publications/excise-movements-request-to-import-excise-goods-bought-duty-paid-in-another-eu-member-state-hm4" TargetMode="External"/><Relationship Id="rId4" Type="http://schemas.openxmlformats.org/officeDocument/2006/relationships/hyperlink" Target="https://www.gov.uk/guidance/using-simplified-declarations-for-imports" TargetMode="External"/><Relationship Id="rId9" Type="http://schemas.openxmlformats.org/officeDocument/2006/relationships/hyperlink" Target="https://www.gov.uk/guidance/receive-goods-into-and-remove-goods-from-an-excise-warehouse-excise-notice-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3D0F-8A09-4F99-9143-969241DE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UO Oey 02</cp:lastModifiedBy>
  <cp:revision>23</cp:revision>
  <cp:lastPrinted>2020-10-05T15:17:00Z</cp:lastPrinted>
  <dcterms:created xsi:type="dcterms:W3CDTF">2020-10-05T09:31:00Z</dcterms:created>
  <dcterms:modified xsi:type="dcterms:W3CDTF">2020-10-05T15:46:00Z</dcterms:modified>
</cp:coreProperties>
</file>