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61" w:rsidRPr="00052426" w:rsidRDefault="00C71B61" w:rsidP="00F4538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052426">
        <w:rPr>
          <w:rFonts w:ascii="Times New Roman" w:eastAsia="Times New Roman" w:hAnsi="Times New Roman" w:cs="Times New Roman"/>
          <w:b/>
          <w:bCs/>
          <w:sz w:val="36"/>
          <w:szCs w:val="36"/>
          <w:lang w:eastAsia="el-GR"/>
        </w:rPr>
        <w:t xml:space="preserve">Δικαιολογητικά για την εγγραφή του ασφαλιστικού και </w:t>
      </w:r>
      <w:proofErr w:type="spellStart"/>
      <w:r w:rsidRPr="00052426">
        <w:rPr>
          <w:rFonts w:ascii="Times New Roman" w:eastAsia="Times New Roman" w:hAnsi="Times New Roman" w:cs="Times New Roman"/>
          <w:b/>
          <w:bCs/>
          <w:sz w:val="36"/>
          <w:szCs w:val="36"/>
          <w:lang w:eastAsia="el-GR"/>
        </w:rPr>
        <w:t>αντασφαλιστικού</w:t>
      </w:r>
      <w:proofErr w:type="spellEnd"/>
      <w:r w:rsidRPr="00052426">
        <w:rPr>
          <w:rFonts w:ascii="Times New Roman" w:eastAsia="Times New Roman" w:hAnsi="Times New Roman" w:cs="Times New Roman"/>
          <w:b/>
          <w:bCs/>
          <w:sz w:val="36"/>
          <w:szCs w:val="36"/>
          <w:lang w:eastAsia="el-GR"/>
        </w:rPr>
        <w:t xml:space="preserve"> διαμεσολαβητή στο ειδικό μητρώο</w:t>
      </w:r>
      <w:bookmarkStart w:id="0" w:name="_GoBack"/>
      <w:bookmarkEnd w:id="0"/>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 xml:space="preserve">1. Για την εγγραφή του στο ειδικό μητρώο, ο ενδιαφερόμενος ασφαλιστικός και </w:t>
      </w:r>
      <w:proofErr w:type="spellStart"/>
      <w:r w:rsidRPr="00052426">
        <w:rPr>
          <w:rFonts w:ascii="Times New Roman" w:eastAsia="Times New Roman" w:hAnsi="Times New Roman" w:cs="Times New Roman"/>
          <w:sz w:val="24"/>
          <w:szCs w:val="24"/>
          <w:lang w:eastAsia="el-GR"/>
        </w:rPr>
        <w:t>αντασφαλιστικός</w:t>
      </w:r>
      <w:proofErr w:type="spellEnd"/>
      <w:r w:rsidRPr="00052426">
        <w:rPr>
          <w:rFonts w:ascii="Times New Roman" w:eastAsia="Times New Roman" w:hAnsi="Times New Roman" w:cs="Times New Roman"/>
          <w:sz w:val="24"/>
          <w:szCs w:val="24"/>
          <w:lang w:eastAsia="el-GR"/>
        </w:rPr>
        <w:t xml:space="preserve"> διαμεσολαβητής των περιπτώσεων α΄ και β΄ της παραγράφου 3 του Άρθρου 19 υποβάλλει στο αρμόδιο επιμελητήριο τα εξής έγγραφα:</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α) Απολυτήριο λυκείου ή εξατάξιου γυμνασίου ή ισότιμου σχολείου της αλλοδαπής.</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β) Πιστοποιητικό ποινικού μητρώου γενικής χρήσης, που αναζητείται αυτεπάγγελτα και ανανεώνεται κάθε δύο έτη με επιμέλεια του αρμόδιου επιμελητηρίου, από το οποίο προκύπτει ότι δεν έχει καταδικασθεί για έγκλημα κατά της περιουσίας ή σχετιζόμενο με χρηματοπιστωτικές δραστηριότητες και ειδικότερα για τοκογλυφία, αισχροκέρδεια, απάτη, απιστία, δωροδοκία, δόλια χρεοκοπία, εκβίαση, κλοπή, λαθρεμπορία, πλαστογραφία, υπεξαίρεση, καταδολίευση δανειστών, έκδοση ακάλυπτων επιταγών, νομιμοποίηση εσόδων από παράνομες δραστηριότητες και σύσταση εγκληματικής οργάνωσης.</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γ) Πιστοποιητικό που βεβαιώνει ότι δεν έχει κατατεθεί σε βάρος του αίτηση για πτώχευση και αναγκαστική διαχείριση και ότι δεν έχει πτωχεύσει ούτε έχει τεθεί σε αναγκαστική διαχείριση ή, αν έχει πτωχεύσει, ότι έχει αποκατασταθεί.</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δ) Πιστοποιητικό που βεβαιώνει ότι δεν έχει υποβληθεί σε στερητική ή επικουρική δικαστική συμπαράσταση.</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 xml:space="preserve">ε) Βεβαίωση ασφάλισης της επαγγελματικής αστικής ευθύνης του, η οποία να καλύπτει το σύνολο του εδάφους της Ευρωπαϊκής Ένωσης ή οποιαδήποτε άλλη ανάλογη εγγύηση της αστικής ευθύνης που προκύπτει από επαγγελματική αμέλεια, για ποσό τουλάχιστον ενός εκατομμυρίου διακοσίων πενήντα χιλιάδων εξακοσίων δεκαοκτώ (1.250.618) ευρώ ανά απαίτηση και τουλάχιστον ενός εκατομμυρίου οκτακοσίων εβδομήντα πέντε χιλιάδων εννιακοσίων είκοσι επτά (1.875.927) ευρώ συνολικά κατ’ έτος για όλες τις απαιτήσεις, εκτός αν ο ασφαλιστικός ή </w:t>
      </w:r>
      <w:proofErr w:type="spellStart"/>
      <w:r w:rsidRPr="00052426">
        <w:rPr>
          <w:rFonts w:ascii="Times New Roman" w:eastAsia="Times New Roman" w:hAnsi="Times New Roman" w:cs="Times New Roman"/>
          <w:sz w:val="24"/>
          <w:szCs w:val="24"/>
          <w:lang w:eastAsia="el-GR"/>
        </w:rPr>
        <w:t>αντασφαλιστικός</w:t>
      </w:r>
      <w:proofErr w:type="spellEnd"/>
      <w:r w:rsidRPr="00052426">
        <w:rPr>
          <w:rFonts w:ascii="Times New Roman" w:eastAsia="Times New Roman" w:hAnsi="Times New Roman" w:cs="Times New Roman"/>
          <w:sz w:val="24"/>
          <w:szCs w:val="24"/>
          <w:lang w:eastAsia="el-GR"/>
        </w:rPr>
        <w:t xml:space="preserve"> διαμεσολαβητής, πλην του μεσίτη, προσκομίσει βεβαίωση της ασφαλιστικής επιχείρησης επ’ ονόματι της οποίας ενεργεί ή από την οποία έχει εξουσιοδοτηθεί να ενεργεί, από την οποία να προκύπτει ότι η εν λόγω ασφαλιστική επιχείρηση έχει αναλάβει πλήρως την επαγγελματική αστική ευθύνη για τις ενέργειές του. Τα ανωτέρω ποσά αναπροσαρμόζονται, με απόφαση της εποπτικής αρχής, σε περίπτωση αναθεώρησής τους από την Ε.Α.Α.Ε.Σ.. Το μέγιστο ποσό απαλλαγής από την ασφαλιστική κάλυψη του πρώτου εδαφίου, εφόσον προβλέπεται στη σύμβαση, δεν μπορεί να ξεπερνά αυτό των δεκαοκτώ χιλιάδων επτακοσίων εξήντα (18.760) ευρώ.</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στ) Ένα ή περισσότερα πιστοποιητικά επαγγελματικών γνώσεων που κατά περίπτωση προβλέπονται από την απόφαση της εποπτικής αρχής που εκδίδεται κατ’ εξουσιοδότηση της παραγράφου 2 του Άρθρου 20.</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lastRenderedPageBreak/>
        <w:t xml:space="preserve">ζ) Υπεύθυνη δήλωση του ασφαλιστικού ή </w:t>
      </w:r>
      <w:proofErr w:type="spellStart"/>
      <w:r w:rsidRPr="00052426">
        <w:rPr>
          <w:rFonts w:ascii="Times New Roman" w:eastAsia="Times New Roman" w:hAnsi="Times New Roman" w:cs="Times New Roman"/>
          <w:sz w:val="24"/>
          <w:szCs w:val="24"/>
          <w:lang w:eastAsia="el-GR"/>
        </w:rPr>
        <w:t>αντασφαλιστικού</w:t>
      </w:r>
      <w:proofErr w:type="spellEnd"/>
      <w:r w:rsidRPr="00052426">
        <w:rPr>
          <w:rFonts w:ascii="Times New Roman" w:eastAsia="Times New Roman" w:hAnsi="Times New Roman" w:cs="Times New Roman"/>
          <w:sz w:val="24"/>
          <w:szCs w:val="24"/>
          <w:lang w:eastAsia="el-GR"/>
        </w:rPr>
        <w:t xml:space="preserve"> διαμεσολαβητή με τις εξής πληροφορίες:</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αα) την ταυτότητα των μετόχων ή των εταίρων, είτε πρόκειται για φυσικά είτε για νομικά πρόσωπα, που κατέχουν συμμετοχή πάνω από 10% στον διαμεσολαβητή, και τα ποσοστά των εν λόγω συμμετοχών τους,</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proofErr w:type="spellStart"/>
      <w:r w:rsidRPr="00052426">
        <w:rPr>
          <w:rFonts w:ascii="Times New Roman" w:eastAsia="Times New Roman" w:hAnsi="Times New Roman" w:cs="Times New Roman"/>
          <w:sz w:val="24"/>
          <w:szCs w:val="24"/>
          <w:lang w:eastAsia="el-GR"/>
        </w:rPr>
        <w:t>ββ</w:t>
      </w:r>
      <w:proofErr w:type="spellEnd"/>
      <w:r w:rsidRPr="00052426">
        <w:rPr>
          <w:rFonts w:ascii="Times New Roman" w:eastAsia="Times New Roman" w:hAnsi="Times New Roman" w:cs="Times New Roman"/>
          <w:sz w:val="24"/>
          <w:szCs w:val="24"/>
          <w:lang w:eastAsia="el-GR"/>
        </w:rPr>
        <w:t>) την ταυτότητα των προσώπων που έχουν στενούς δεσμούς με τον διαμεσολαβητή,</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proofErr w:type="spellStart"/>
      <w:r w:rsidRPr="00052426">
        <w:rPr>
          <w:rFonts w:ascii="Times New Roman" w:eastAsia="Times New Roman" w:hAnsi="Times New Roman" w:cs="Times New Roman"/>
          <w:sz w:val="24"/>
          <w:szCs w:val="24"/>
          <w:lang w:eastAsia="el-GR"/>
        </w:rPr>
        <w:t>γγ</w:t>
      </w:r>
      <w:proofErr w:type="spellEnd"/>
      <w:r w:rsidRPr="00052426">
        <w:rPr>
          <w:rFonts w:ascii="Times New Roman" w:eastAsia="Times New Roman" w:hAnsi="Times New Roman" w:cs="Times New Roman"/>
          <w:sz w:val="24"/>
          <w:szCs w:val="24"/>
          <w:lang w:eastAsia="el-GR"/>
        </w:rPr>
        <w:t>) πληροφορίες ότι οι εν λόγω συμμετοχές ή οι στενοί δεσμοί δεν παρεμποδίζουν την αποτελεσματική άσκηση των εποπτικών καθηκόντων της εποπτικής αρχής.</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 </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 xml:space="preserve">2. Επιπλέον των ανωτέρω, ο αιτών, προκειμένου να εγγραφεί στο ειδικό μητρώο ως συντονιστής ασφαλιστικών πρακτόρων, προσκομίζει έγγραφα από τα οποία να προκύπτει ότι επί τουλάχιστον τρία (3) έτη είτε ήταν εγγεγραμμένος ως φυσικό πρόσωπο στο ειδικό μητρώο σε οποιαδήποτε κατηγορία ασφαλιστικής διαμεσολάβησης, ή έχει διατελέσει μέλος της διοίκησης ή μέλος του οργάνου διοίκησης που ήταν υπεύθυνο για τη δραστηριότητα της διανομής ασφαλιστικών προϊόντων, σε επιχείρηση διαμεσολάβησης ασφαλιστικών ή </w:t>
      </w:r>
      <w:proofErr w:type="spellStart"/>
      <w:r w:rsidRPr="00052426">
        <w:rPr>
          <w:rFonts w:ascii="Times New Roman" w:eastAsia="Times New Roman" w:hAnsi="Times New Roman" w:cs="Times New Roman"/>
          <w:sz w:val="24"/>
          <w:szCs w:val="24"/>
          <w:lang w:eastAsia="el-GR"/>
        </w:rPr>
        <w:t>αντασφαλιστικών</w:t>
      </w:r>
      <w:proofErr w:type="spellEnd"/>
      <w:r w:rsidRPr="00052426">
        <w:rPr>
          <w:rFonts w:ascii="Times New Roman" w:eastAsia="Times New Roman" w:hAnsi="Times New Roman" w:cs="Times New Roman"/>
          <w:sz w:val="24"/>
          <w:szCs w:val="24"/>
          <w:lang w:eastAsia="el-GR"/>
        </w:rPr>
        <w:t xml:space="preserve"> προϊόντων ή σε ασφαλιστική ή </w:t>
      </w:r>
      <w:proofErr w:type="spellStart"/>
      <w:r w:rsidRPr="00052426">
        <w:rPr>
          <w:rFonts w:ascii="Times New Roman" w:eastAsia="Times New Roman" w:hAnsi="Times New Roman" w:cs="Times New Roman"/>
          <w:sz w:val="24"/>
          <w:szCs w:val="24"/>
          <w:lang w:eastAsia="el-GR"/>
        </w:rPr>
        <w:t>αντασφαλιστική</w:t>
      </w:r>
      <w:proofErr w:type="spellEnd"/>
      <w:r w:rsidRPr="00052426">
        <w:rPr>
          <w:rFonts w:ascii="Times New Roman" w:eastAsia="Times New Roman" w:hAnsi="Times New Roman" w:cs="Times New Roman"/>
          <w:sz w:val="24"/>
          <w:szCs w:val="24"/>
          <w:lang w:eastAsia="el-GR"/>
        </w:rPr>
        <w:t xml:space="preserve"> επιχείρηση στην Ελλάδα ή στο εξωτερικό, ή ότι έχει εργαστεί σε επιχείρηση διαμεσολάβησης ασφαλιστικών ή </w:t>
      </w:r>
      <w:proofErr w:type="spellStart"/>
      <w:r w:rsidRPr="00052426">
        <w:rPr>
          <w:rFonts w:ascii="Times New Roman" w:eastAsia="Times New Roman" w:hAnsi="Times New Roman" w:cs="Times New Roman"/>
          <w:sz w:val="24"/>
          <w:szCs w:val="24"/>
          <w:lang w:eastAsia="el-GR"/>
        </w:rPr>
        <w:t>αντασφαλιστικών</w:t>
      </w:r>
      <w:proofErr w:type="spellEnd"/>
      <w:r w:rsidRPr="00052426">
        <w:rPr>
          <w:rFonts w:ascii="Times New Roman" w:eastAsia="Times New Roman" w:hAnsi="Times New Roman" w:cs="Times New Roman"/>
          <w:sz w:val="24"/>
          <w:szCs w:val="24"/>
          <w:lang w:eastAsia="el-GR"/>
        </w:rPr>
        <w:t xml:space="preserve"> προϊόντων ή σε ασφαλιστική ή </w:t>
      </w:r>
      <w:proofErr w:type="spellStart"/>
      <w:r w:rsidRPr="00052426">
        <w:rPr>
          <w:rFonts w:ascii="Times New Roman" w:eastAsia="Times New Roman" w:hAnsi="Times New Roman" w:cs="Times New Roman"/>
          <w:sz w:val="24"/>
          <w:szCs w:val="24"/>
          <w:lang w:eastAsia="el-GR"/>
        </w:rPr>
        <w:t>αντασφαλιστική</w:t>
      </w:r>
      <w:proofErr w:type="spellEnd"/>
      <w:r w:rsidRPr="00052426">
        <w:rPr>
          <w:rFonts w:ascii="Times New Roman" w:eastAsia="Times New Roman" w:hAnsi="Times New Roman" w:cs="Times New Roman"/>
          <w:sz w:val="24"/>
          <w:szCs w:val="24"/>
          <w:lang w:eastAsia="el-GR"/>
        </w:rPr>
        <w:t xml:space="preserve"> επιχείρηση στην Ελλάδα ή στο εξωτερικό ως υπάλληλος που συμμετείχε άμεσα στις εργασίες ασφαλιστικής διαμεσολάβησης. Εφόσον ο αιτών την εγγραφή έχει πτυχίο Α.Ε.Ι. της ημεδαπής ή ισότιμο της αλλοδαπής, αρκεί να έφερε οποιαδήποτε από τις ιδιότητες του προηγούμενου εδαφίου επί δύο (2) έτη. Εφόσον ο αιτών την εγγραφή ως συντονιστής έχει μεταπτυχιακή εκπαίδευση ενός (1) τουλάχιστον έτους σε θέματα ιδιωτικής ασφάλισης, αρκεί να έφερε οποιαδήποτε από τις ιδιότητες του πρώτου εδαφίου επί ένα (1) έτος.</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 xml:space="preserve">3. Τα έγγραφα των περιπτώσεων α΄, β΄, γ΄, δ΄ και </w:t>
      </w:r>
      <w:proofErr w:type="spellStart"/>
      <w:r w:rsidRPr="00052426">
        <w:rPr>
          <w:rFonts w:ascii="Times New Roman" w:eastAsia="Times New Roman" w:hAnsi="Times New Roman" w:cs="Times New Roman"/>
          <w:sz w:val="24"/>
          <w:szCs w:val="24"/>
          <w:lang w:eastAsia="el-GR"/>
        </w:rPr>
        <w:t>στ</w:t>
      </w:r>
      <w:proofErr w:type="spellEnd"/>
      <w:r w:rsidRPr="00052426">
        <w:rPr>
          <w:rFonts w:ascii="Times New Roman" w:eastAsia="Times New Roman" w:hAnsi="Times New Roman" w:cs="Times New Roman"/>
          <w:sz w:val="24"/>
          <w:szCs w:val="24"/>
          <w:lang w:eastAsia="el-GR"/>
        </w:rPr>
        <w:t>΄ της παραγράφου 1 και εκείνα της παραγράφου 2 αφορούν:</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α) το φυσικό πρόσωπο που εγγράφεται ως ατομική επιχείρηση στο ειδικό μητρώο,</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β) τα φυσικά πρόσωπα τα στοιχεία των οποίων κοινοποιούνται στο αρμόδιο επιμελητήριο σύμφωνα με τις παραγράφους 5 και 6 του Άρθρου 19,</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 xml:space="preserve">γ) τους υπαλλήλους του ασφαλιστικού ή </w:t>
      </w:r>
      <w:proofErr w:type="spellStart"/>
      <w:r w:rsidRPr="00052426">
        <w:rPr>
          <w:rFonts w:ascii="Times New Roman" w:eastAsia="Times New Roman" w:hAnsi="Times New Roman" w:cs="Times New Roman"/>
          <w:sz w:val="24"/>
          <w:szCs w:val="24"/>
          <w:lang w:eastAsia="el-GR"/>
        </w:rPr>
        <w:t>αντασφαλιστικού</w:t>
      </w:r>
      <w:proofErr w:type="spellEnd"/>
      <w:r w:rsidRPr="00052426">
        <w:rPr>
          <w:rFonts w:ascii="Times New Roman" w:eastAsia="Times New Roman" w:hAnsi="Times New Roman" w:cs="Times New Roman"/>
          <w:sz w:val="24"/>
          <w:szCs w:val="24"/>
          <w:lang w:eastAsia="el-GR"/>
        </w:rPr>
        <w:t xml:space="preserve"> διαμεσολαβητή που συμμετέχουν άμεσα στη δραστηριότητα διανομής των ασφαλιστικών και </w:t>
      </w:r>
      <w:proofErr w:type="spellStart"/>
      <w:r w:rsidRPr="00052426">
        <w:rPr>
          <w:rFonts w:ascii="Times New Roman" w:eastAsia="Times New Roman" w:hAnsi="Times New Roman" w:cs="Times New Roman"/>
          <w:sz w:val="24"/>
          <w:szCs w:val="24"/>
          <w:lang w:eastAsia="el-GR"/>
        </w:rPr>
        <w:t>αντασφαλιστικών</w:t>
      </w:r>
      <w:proofErr w:type="spellEnd"/>
      <w:r w:rsidRPr="00052426">
        <w:rPr>
          <w:rFonts w:ascii="Times New Roman" w:eastAsia="Times New Roman" w:hAnsi="Times New Roman" w:cs="Times New Roman"/>
          <w:sz w:val="24"/>
          <w:szCs w:val="24"/>
          <w:lang w:eastAsia="el-GR"/>
        </w:rPr>
        <w:t xml:space="preserve"> προϊόντων.</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 </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 xml:space="preserve">4. Επιπλέον όσων ορίζονται στην παράγραφο 3, τα έγγραφα των περιπτώσεων γ΄ και ε΄ της παραγράφου 1 αφορούν το αιτούμενο την εγγραφή φυσικό ή νομικό πρόσωπο </w:t>
      </w:r>
      <w:r w:rsidRPr="00052426">
        <w:rPr>
          <w:rFonts w:ascii="Times New Roman" w:eastAsia="Times New Roman" w:hAnsi="Times New Roman" w:cs="Times New Roman"/>
          <w:sz w:val="24"/>
          <w:szCs w:val="24"/>
          <w:lang w:eastAsia="el-GR"/>
        </w:rPr>
        <w:lastRenderedPageBreak/>
        <w:t>και τα έγγραφα της περίπτωσης ζ΄ της παραγράφου 1 αφορούν το αιτούμενο την εγγραφή νομικό πρόσωπο.</w:t>
      </w:r>
    </w:p>
    <w:p w:rsidR="00C71B61" w:rsidRPr="00052426" w:rsidRDefault="00C71B61" w:rsidP="00C71B61">
      <w:pPr>
        <w:spacing w:before="100" w:beforeAutospacing="1" w:after="100" w:afterAutospacing="1" w:line="240" w:lineRule="auto"/>
        <w:jc w:val="both"/>
        <w:rPr>
          <w:rFonts w:ascii="Times New Roman" w:eastAsia="Times New Roman" w:hAnsi="Times New Roman" w:cs="Times New Roman"/>
          <w:sz w:val="24"/>
          <w:szCs w:val="24"/>
          <w:lang w:eastAsia="el-GR"/>
        </w:rPr>
      </w:pPr>
      <w:r w:rsidRPr="00052426">
        <w:rPr>
          <w:rFonts w:ascii="Times New Roman" w:eastAsia="Times New Roman" w:hAnsi="Times New Roman" w:cs="Times New Roman"/>
          <w:sz w:val="24"/>
          <w:szCs w:val="24"/>
          <w:lang w:eastAsia="el-GR"/>
        </w:rPr>
        <w:t>5. Με απόφαση της εποπτικής αρχής, που δημοσιεύεται στην Εφημερίδα της Κυβερνήσεως, μπορεί να καθορίζεται η μορφή, ο τύπος και το περιεχόμενο της ασφάλισης επαγγελματικής αστικής ευθύνης της περίπτωσης ε΄ της παραγράφου 1, καθώς και να αναθεωρείται το μέγιστο επιτρεπόμενο ποσό απαλλαγής από την ασφαλιστική κάλυψη της ίδιας διάταξης.</w:t>
      </w:r>
    </w:p>
    <w:p w:rsidR="00BE5BA4" w:rsidRDefault="00F4538C" w:rsidP="00C71B61">
      <w:pPr>
        <w:jc w:val="both"/>
      </w:pPr>
      <w:r>
        <w:rPr>
          <w:rFonts w:ascii="Times New Roman" w:eastAsia="Times New Roman" w:hAnsi="Times New Roman" w:cs="Times New Roman"/>
          <w:sz w:val="24"/>
          <w:szCs w:val="24"/>
          <w:lang w:eastAsia="el-GR"/>
        </w:rPr>
        <w:pict>
          <v:rect id="_x0000_i1025" style="width:0;height:1.5pt" o:hralign="center" o:hrstd="t" o:hr="t" fillcolor="#a0a0a0" stroked="f"/>
        </w:pict>
      </w:r>
    </w:p>
    <w:sectPr w:rsidR="00BE5BA4" w:rsidSect="00BE5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71B61"/>
    <w:rsid w:val="00BE5BA4"/>
    <w:rsid w:val="00C71B61"/>
    <w:rsid w:val="00F453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5291D-0898-4F2E-B7C0-469BF2A4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B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4588</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dc:creator>
  <cp:lastModifiedBy>Katerina</cp:lastModifiedBy>
  <cp:revision>2</cp:revision>
  <dcterms:created xsi:type="dcterms:W3CDTF">2019-01-21T17:13:00Z</dcterms:created>
  <dcterms:modified xsi:type="dcterms:W3CDTF">2019-01-22T07:59:00Z</dcterms:modified>
</cp:coreProperties>
</file>